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B751" w14:textId="32C1ECB8" w:rsidR="004336C5" w:rsidRDefault="004336C5" w:rsidP="004336C5">
      <w:pPr>
        <w:autoSpaceDN w:val="0"/>
        <w:spacing w:after="57"/>
        <w:jc w:val="right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Wąbrzeźno, 16 kwietnia 2026 r.</w:t>
      </w:r>
    </w:p>
    <w:p w14:paraId="55E603B1" w14:textId="77777777" w:rsidR="004336C5" w:rsidRDefault="004336C5" w:rsidP="004336C5">
      <w:pPr>
        <w:autoSpaceDN w:val="0"/>
        <w:spacing w:after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 WĄBRZEŹNA</w:t>
      </w:r>
    </w:p>
    <w:p w14:paraId="7428817A" w14:textId="77777777" w:rsidR="004336C5" w:rsidRDefault="004336C5" w:rsidP="004336C5">
      <w:pPr>
        <w:autoSpaceDN w:val="0"/>
        <w:spacing w:after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WOLNOŚCI 18</w:t>
      </w:r>
    </w:p>
    <w:p w14:paraId="50FC1FE7" w14:textId="77777777" w:rsidR="004336C5" w:rsidRDefault="004336C5" w:rsidP="004336C5">
      <w:pPr>
        <w:autoSpaceDN w:val="0"/>
        <w:spacing w:after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 – 200 WĄBRZEŹNO</w:t>
      </w:r>
    </w:p>
    <w:p w14:paraId="638902C8" w14:textId="190B0001" w:rsidR="008B455E" w:rsidRDefault="00971F7E" w:rsidP="008B455E">
      <w:pPr>
        <w:autoSpaceDN w:val="0"/>
        <w:spacing w:after="57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IG.6722.4.13.2024</w:t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B455E">
        <w:rPr>
          <w:rFonts w:ascii="Times New Roman" w:hAnsi="Times New Roman"/>
          <w:sz w:val="20"/>
          <w:szCs w:val="20"/>
        </w:rPr>
        <w:tab/>
      </w:r>
    </w:p>
    <w:p w14:paraId="1A3C8C33" w14:textId="77777777" w:rsidR="008B455E" w:rsidRDefault="008B455E" w:rsidP="008B455E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</w:rPr>
        <w:t>OGŁOSZENIE BURMISTRZA WĄBRZEŹNA</w:t>
      </w:r>
    </w:p>
    <w:p w14:paraId="1FDB3654" w14:textId="77777777" w:rsidR="008B455E" w:rsidRDefault="008B455E" w:rsidP="008B455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42A30">
        <w:rPr>
          <w:rFonts w:ascii="Times New Roman" w:hAnsi="Times New Roman"/>
          <w:b/>
          <w:bCs/>
          <w:sz w:val="20"/>
          <w:szCs w:val="20"/>
        </w:rPr>
        <w:t xml:space="preserve">o rozpoczęciu konsultacji społecznych do projektu planu </w:t>
      </w:r>
      <w:r>
        <w:rPr>
          <w:rFonts w:ascii="Times New Roman" w:hAnsi="Times New Roman"/>
          <w:b/>
          <w:bCs/>
          <w:sz w:val="20"/>
          <w:szCs w:val="20"/>
        </w:rPr>
        <w:t>ogólnego</w:t>
      </w:r>
      <w:r w:rsidRPr="00331A9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G</w:t>
      </w:r>
      <w:r w:rsidRPr="00331A94">
        <w:rPr>
          <w:rFonts w:ascii="Times New Roman" w:hAnsi="Times New Roman"/>
          <w:b/>
          <w:sz w:val="20"/>
          <w:szCs w:val="20"/>
        </w:rPr>
        <w:t>min</w:t>
      </w:r>
      <w:r>
        <w:rPr>
          <w:rFonts w:ascii="Times New Roman" w:hAnsi="Times New Roman"/>
          <w:b/>
          <w:sz w:val="20"/>
          <w:szCs w:val="20"/>
        </w:rPr>
        <w:t>y</w:t>
      </w:r>
      <w:r w:rsidRPr="00331A9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Miasto Wąbrzeźno</w:t>
      </w:r>
      <w:r w:rsidRPr="00331A94">
        <w:rPr>
          <w:rFonts w:ascii="Times New Roman" w:hAnsi="Times New Roman"/>
          <w:b/>
          <w:sz w:val="20"/>
          <w:szCs w:val="20"/>
        </w:rPr>
        <w:t xml:space="preserve"> wraz z prognozą oddziaływania na środowisko</w:t>
      </w:r>
    </w:p>
    <w:p w14:paraId="37BFF807" w14:textId="77777777" w:rsidR="008B455E" w:rsidRPr="00D4596F" w:rsidRDefault="008B455E" w:rsidP="008B455E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42A30">
        <w:rPr>
          <w:rFonts w:ascii="Times New Roman" w:hAnsi="Times New Roman"/>
          <w:sz w:val="20"/>
          <w:szCs w:val="20"/>
        </w:rPr>
        <w:t>Na podstawie art. 1</w:t>
      </w:r>
      <w:r>
        <w:rPr>
          <w:rFonts w:ascii="Times New Roman" w:hAnsi="Times New Roman"/>
          <w:sz w:val="20"/>
          <w:szCs w:val="20"/>
        </w:rPr>
        <w:t>3i ust. 3</w:t>
      </w:r>
      <w:r w:rsidRPr="00A42A30">
        <w:rPr>
          <w:rFonts w:ascii="Times New Roman" w:hAnsi="Times New Roman"/>
          <w:sz w:val="20"/>
          <w:szCs w:val="20"/>
        </w:rPr>
        <w:t xml:space="preserve"> pkt </w:t>
      </w:r>
      <w:r>
        <w:rPr>
          <w:rFonts w:ascii="Times New Roman" w:hAnsi="Times New Roman"/>
          <w:sz w:val="20"/>
          <w:szCs w:val="20"/>
        </w:rPr>
        <w:t>8</w:t>
      </w:r>
      <w:r w:rsidRPr="00A42A30">
        <w:rPr>
          <w:rFonts w:ascii="Times New Roman" w:hAnsi="Times New Roman"/>
          <w:sz w:val="20"/>
          <w:szCs w:val="20"/>
        </w:rPr>
        <w:t xml:space="preserve"> ustawy z dnia 27 marca 2003 r. o planowaniu i zagospodarowaniu przestrzennym (t.j. Dz. U. z</w:t>
      </w:r>
      <w:r>
        <w:rPr>
          <w:rFonts w:ascii="Times New Roman" w:hAnsi="Times New Roman"/>
          <w:sz w:val="20"/>
          <w:szCs w:val="20"/>
        </w:rPr>
        <w:t> </w:t>
      </w:r>
      <w:r w:rsidRPr="00A42A30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4</w:t>
      </w:r>
      <w:r w:rsidRPr="00A42A30">
        <w:rPr>
          <w:rFonts w:ascii="Times New Roman" w:hAnsi="Times New Roman"/>
          <w:sz w:val="20"/>
          <w:szCs w:val="20"/>
        </w:rPr>
        <w:t xml:space="preserve"> r. poz. </w:t>
      </w:r>
      <w:r>
        <w:rPr>
          <w:rFonts w:ascii="Times New Roman" w:hAnsi="Times New Roman"/>
          <w:sz w:val="20"/>
          <w:szCs w:val="20"/>
        </w:rPr>
        <w:t>1130 ze zm.</w:t>
      </w:r>
      <w:r w:rsidRPr="00A42A30">
        <w:rPr>
          <w:rFonts w:ascii="Times New Roman" w:hAnsi="Times New Roman"/>
          <w:sz w:val="20"/>
          <w:szCs w:val="20"/>
        </w:rPr>
        <w:t>), w związku z art. 39 oraz 54 ust. 2 i 3 ustawy z dnia 3 października 2008 r. o</w:t>
      </w:r>
      <w:r>
        <w:rPr>
          <w:rFonts w:ascii="Times New Roman" w:hAnsi="Times New Roman"/>
          <w:sz w:val="20"/>
          <w:szCs w:val="20"/>
        </w:rPr>
        <w:t> </w:t>
      </w:r>
      <w:r w:rsidRPr="00A42A30">
        <w:rPr>
          <w:rFonts w:ascii="Times New Roman" w:hAnsi="Times New Roman"/>
          <w:sz w:val="20"/>
          <w:szCs w:val="20"/>
        </w:rPr>
        <w:t>udostępnianiu informacji o środowisku i jego ochronie, udziale społeczeństwa w ochronie środowiska oraz o ocenach oddziaływania na środowisko (t.j. Dz. U. z 202</w:t>
      </w:r>
      <w:r>
        <w:rPr>
          <w:rFonts w:ascii="Times New Roman" w:hAnsi="Times New Roman"/>
          <w:sz w:val="20"/>
          <w:szCs w:val="20"/>
        </w:rPr>
        <w:t>4</w:t>
      </w:r>
      <w:r w:rsidRPr="00A42A30">
        <w:rPr>
          <w:rFonts w:ascii="Times New Roman" w:hAnsi="Times New Roman"/>
          <w:sz w:val="20"/>
          <w:szCs w:val="20"/>
        </w:rPr>
        <w:t xml:space="preserve"> r. poz.</w:t>
      </w:r>
      <w:r>
        <w:rPr>
          <w:rFonts w:ascii="Times New Roman" w:hAnsi="Times New Roman"/>
          <w:sz w:val="20"/>
          <w:szCs w:val="20"/>
        </w:rPr>
        <w:t xml:space="preserve"> 1112 ze zm.</w:t>
      </w:r>
      <w:r w:rsidRPr="00A42A30">
        <w:rPr>
          <w:rFonts w:ascii="Times New Roman" w:hAnsi="Times New Roman"/>
          <w:sz w:val="20"/>
          <w:szCs w:val="20"/>
        </w:rPr>
        <w:t>)</w:t>
      </w:r>
      <w:r w:rsidRPr="00331A94">
        <w:rPr>
          <w:rFonts w:ascii="Times New Roman" w:hAnsi="Times New Roman"/>
          <w:sz w:val="20"/>
          <w:szCs w:val="20"/>
        </w:rPr>
        <w:t xml:space="preserve"> oraz podjętej przez Radę </w:t>
      </w:r>
      <w:r>
        <w:rPr>
          <w:rFonts w:ascii="Times New Roman" w:hAnsi="Times New Roman"/>
          <w:sz w:val="20"/>
          <w:szCs w:val="20"/>
        </w:rPr>
        <w:t>Miasta</w:t>
      </w:r>
      <w:r w:rsidRPr="00331A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Wąbrzeźno</w:t>
      </w:r>
      <w:r w:rsidRPr="00331A94">
        <w:rPr>
          <w:rFonts w:ascii="Times New Roman" w:hAnsi="Times New Roman"/>
          <w:sz w:val="20"/>
          <w:szCs w:val="20"/>
        </w:rPr>
        <w:t xml:space="preserve"> uchwały </w:t>
      </w:r>
      <w:r w:rsidRPr="00D4596F">
        <w:rPr>
          <w:rFonts w:ascii="Times New Roman" w:hAnsi="Times New Roman"/>
          <w:sz w:val="20"/>
          <w:szCs w:val="20"/>
        </w:rPr>
        <w:t xml:space="preserve">nr </w:t>
      </w:r>
      <w:r w:rsidRPr="007A2BC8">
        <w:rPr>
          <w:rFonts w:ascii="Times New Roman" w:hAnsi="Times New Roman"/>
          <w:sz w:val="20"/>
          <w:szCs w:val="20"/>
        </w:rPr>
        <w:t>IV/40/24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596F">
        <w:rPr>
          <w:rFonts w:ascii="Times New Roman" w:hAnsi="Times New Roman"/>
          <w:sz w:val="20"/>
          <w:szCs w:val="20"/>
        </w:rPr>
        <w:t xml:space="preserve">z dnia </w:t>
      </w:r>
      <w:r>
        <w:rPr>
          <w:rFonts w:ascii="Times New Roman" w:hAnsi="Times New Roman"/>
          <w:sz w:val="20"/>
          <w:szCs w:val="20"/>
        </w:rPr>
        <w:t>18 września</w:t>
      </w:r>
      <w:r w:rsidRPr="00D4596F">
        <w:rPr>
          <w:rFonts w:ascii="Times New Roman" w:hAnsi="Times New Roman"/>
          <w:sz w:val="20"/>
          <w:szCs w:val="20"/>
        </w:rPr>
        <w:t xml:space="preserve"> 2024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596F">
        <w:rPr>
          <w:rFonts w:ascii="Times New Roman" w:hAnsi="Times New Roman"/>
          <w:sz w:val="20"/>
          <w:szCs w:val="20"/>
        </w:rPr>
        <w:t>r. w sprawie przystąpienia do sporządzenia planu ogólnego</w:t>
      </w:r>
      <w:r>
        <w:rPr>
          <w:rFonts w:ascii="Times New Roman" w:hAnsi="Times New Roman"/>
          <w:sz w:val="20"/>
          <w:szCs w:val="20"/>
        </w:rPr>
        <w:t xml:space="preserve"> G</w:t>
      </w:r>
      <w:r w:rsidRPr="00D4596F">
        <w:rPr>
          <w:rFonts w:ascii="Times New Roman" w:hAnsi="Times New Roman"/>
          <w:sz w:val="20"/>
          <w:szCs w:val="20"/>
        </w:rPr>
        <w:t xml:space="preserve">miny </w:t>
      </w:r>
      <w:r>
        <w:rPr>
          <w:rFonts w:ascii="Times New Roman" w:hAnsi="Times New Roman"/>
          <w:sz w:val="20"/>
          <w:szCs w:val="20"/>
        </w:rPr>
        <w:t>Miasto Wąbrzeźno</w:t>
      </w:r>
      <w:r w:rsidRPr="00D4596F">
        <w:rPr>
          <w:rFonts w:ascii="Times New Roman" w:hAnsi="Times New Roman"/>
          <w:sz w:val="20"/>
          <w:szCs w:val="20"/>
        </w:rPr>
        <w:t xml:space="preserve"> 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>zawiadamiam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o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rozpoczęciu konsultacji społecznych do projektu planu ogólnego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G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miny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Miasto Wąbrzeźno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wraz z prognozą oddziaływania na środowisko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5A9AF145" w14:textId="77777777" w:rsidR="008B455E" w:rsidRPr="00D4596F" w:rsidRDefault="008B455E" w:rsidP="008B455E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Konsultacje społeczne potrwają od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17 kwietnia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r. do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18 maja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r.</w:t>
      </w:r>
    </w:p>
    <w:p w14:paraId="0526BDE9" w14:textId="0BF945A5" w:rsidR="008B455E" w:rsidRPr="00D4596F" w:rsidRDefault="008B455E" w:rsidP="008B455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W ramach prowadzonych konsultacji społecznych istnieje możliwość zapoznania się z ww. dokumentami w Urzędzie </w:t>
      </w:r>
      <w:r w:rsidRPr="00C50280">
        <w:rPr>
          <w:rFonts w:ascii="Times New Roman" w:hAnsi="Times New Roman"/>
          <w:bCs/>
          <w:color w:val="000000"/>
          <w:sz w:val="20"/>
          <w:szCs w:val="20"/>
        </w:rPr>
        <w:t>Miasta Wąbrzeźno, ul. Wolności 18, 87-200 Wąbrzeźno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, pok. </w:t>
      </w:r>
      <w:r w:rsidR="00F116FF">
        <w:rPr>
          <w:rFonts w:ascii="Times New Roman" w:hAnsi="Times New Roman"/>
          <w:bCs/>
          <w:color w:val="000000"/>
          <w:sz w:val="20"/>
          <w:szCs w:val="20"/>
        </w:rPr>
        <w:t xml:space="preserve">nr </w:t>
      </w:r>
      <w:r>
        <w:rPr>
          <w:rFonts w:ascii="Times New Roman" w:hAnsi="Times New Roman"/>
          <w:bCs/>
          <w:color w:val="000000"/>
          <w:sz w:val="20"/>
          <w:szCs w:val="20"/>
        </w:rPr>
        <w:t>2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, w godzinach pracy urzędu, tj. poniedziałek</w:t>
      </w:r>
      <w:r>
        <w:rPr>
          <w:rFonts w:ascii="Times New Roman" w:hAnsi="Times New Roman"/>
          <w:bCs/>
          <w:color w:val="000000"/>
          <w:sz w:val="20"/>
          <w:szCs w:val="20"/>
        </w:rPr>
        <w:t>-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piątek: 7:</w:t>
      </w:r>
      <w:r>
        <w:rPr>
          <w:rFonts w:ascii="Times New Roman" w:hAnsi="Times New Roman"/>
          <w:bCs/>
          <w:color w:val="000000"/>
          <w:sz w:val="20"/>
          <w:szCs w:val="20"/>
        </w:rPr>
        <w:t>15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-15:</w:t>
      </w:r>
      <w:r>
        <w:rPr>
          <w:rFonts w:ascii="Times New Roman" w:hAnsi="Times New Roman"/>
          <w:bCs/>
          <w:color w:val="000000"/>
          <w:sz w:val="20"/>
          <w:szCs w:val="20"/>
        </w:rPr>
        <w:t>15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.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sz w:val="20"/>
          <w:szCs w:val="20"/>
        </w:rPr>
        <w:t>Projekt planu ogólnego oraz prognoza oddziaływania na środowisko dostępne będą również w wersji elektronicznej 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596F">
        <w:rPr>
          <w:rFonts w:ascii="Times New Roman" w:hAnsi="Times New Roman"/>
          <w:sz w:val="20"/>
          <w:szCs w:val="20"/>
        </w:rPr>
        <w:t>stronie voxly.pl/</w:t>
      </w:r>
      <w:proofErr w:type="spellStart"/>
      <w:r>
        <w:rPr>
          <w:rFonts w:ascii="Times New Roman" w:hAnsi="Times New Roman"/>
          <w:sz w:val="20"/>
          <w:szCs w:val="20"/>
        </w:rPr>
        <w:t>wabrzezno</w:t>
      </w:r>
      <w:proofErr w:type="spellEnd"/>
      <w:r w:rsidRPr="00D4596F">
        <w:rPr>
          <w:rFonts w:ascii="Times New Roman" w:hAnsi="Times New Roman"/>
          <w:sz w:val="20"/>
          <w:szCs w:val="20"/>
        </w:rPr>
        <w:t xml:space="preserve"> oraz na </w:t>
      </w:r>
      <w:proofErr w:type="spellStart"/>
      <w:r w:rsidRPr="00D4596F">
        <w:rPr>
          <w:rFonts w:ascii="Times New Roman" w:hAnsi="Times New Roman"/>
          <w:sz w:val="20"/>
          <w:szCs w:val="20"/>
        </w:rPr>
        <w:t>BIPie</w:t>
      </w:r>
      <w:proofErr w:type="spellEnd"/>
      <w:r w:rsidRPr="00D4596F">
        <w:rPr>
          <w:rFonts w:ascii="Times New Roman" w:hAnsi="Times New Roman"/>
          <w:sz w:val="20"/>
          <w:szCs w:val="20"/>
        </w:rPr>
        <w:t xml:space="preserve"> Urzędu </w:t>
      </w:r>
      <w:r>
        <w:rPr>
          <w:rFonts w:ascii="Times New Roman" w:hAnsi="Times New Roman"/>
          <w:sz w:val="20"/>
          <w:szCs w:val="20"/>
        </w:rPr>
        <w:t xml:space="preserve">Miasta Wąbrzeźno </w:t>
      </w:r>
      <w:r w:rsidRPr="00405639">
        <w:rPr>
          <w:rFonts w:ascii="Times New Roman" w:hAnsi="Times New Roman"/>
          <w:sz w:val="20"/>
          <w:szCs w:val="20"/>
        </w:rPr>
        <w:t>mst-wabrzezno.rbip.mojregion.info</w:t>
      </w:r>
      <w:r w:rsidRPr="00D4596F">
        <w:rPr>
          <w:rFonts w:ascii="Times New Roman" w:hAnsi="Times New Roman"/>
          <w:sz w:val="20"/>
          <w:szCs w:val="20"/>
        </w:rPr>
        <w:t>.</w:t>
      </w:r>
    </w:p>
    <w:p w14:paraId="3A503EF4" w14:textId="77777777" w:rsidR="008B455E" w:rsidRPr="00D4596F" w:rsidRDefault="008B455E" w:rsidP="008B455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4596F">
        <w:rPr>
          <w:rFonts w:ascii="Times New Roman" w:hAnsi="Times New Roman"/>
          <w:color w:val="000000"/>
          <w:sz w:val="20"/>
          <w:szCs w:val="20"/>
        </w:rPr>
        <w:t xml:space="preserve">Zgodnie z art. 8g ww. ustawy o planowaniu i zagospodarowaniu przestrzennym, </w:t>
      </w:r>
      <w:r w:rsidRPr="00F9270D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uwagi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>do projektu dokumentu składać można na piśmie utrwalonym w postaci papierowej lub elektronicznej, w tym za pomocą środków komunikacji elektronicznej, w szczególności poczty elektronicznej na adres e-mail:</w:t>
      </w:r>
      <w:r w:rsidRPr="00BA0F46">
        <w:t xml:space="preserve"> </w:t>
      </w:r>
      <w:r w:rsidRPr="00BA0F46">
        <w:rPr>
          <w:rFonts w:ascii="Times New Roman" w:hAnsi="Times New Roman"/>
          <w:color w:val="000000"/>
          <w:sz w:val="20"/>
          <w:szCs w:val="20"/>
        </w:rPr>
        <w:t>inwestycje@wabrzezno.com</w:t>
      </w:r>
      <w:r w:rsidRPr="00D4596F">
        <w:rPr>
          <w:rFonts w:ascii="Times New Roman" w:hAnsi="Times New Roman"/>
          <w:color w:val="000000"/>
          <w:sz w:val="20"/>
          <w:szCs w:val="20"/>
        </w:rPr>
        <w:t>, na formularzu w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postaci papierowej lub w formie dokumentu elektronicznego. 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>Formularz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 do składania uwag dostępny jest na </w:t>
      </w:r>
      <w:proofErr w:type="spellStart"/>
      <w:r w:rsidRPr="00D4596F">
        <w:rPr>
          <w:rFonts w:ascii="Times New Roman" w:hAnsi="Times New Roman"/>
          <w:color w:val="000000"/>
          <w:sz w:val="20"/>
          <w:szCs w:val="20"/>
        </w:rPr>
        <w:t>BIPie</w:t>
      </w:r>
      <w:proofErr w:type="spellEnd"/>
      <w:r w:rsidRPr="00D4596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Urzędu Miasta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Wąbrzeźno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5639">
        <w:rPr>
          <w:rFonts w:ascii="Times New Roman" w:hAnsi="Times New Roman"/>
          <w:sz w:val="20"/>
          <w:szCs w:val="20"/>
        </w:rPr>
        <w:t>mst-wabrzezno.rbip.mojregion.info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, w siedzibie Urzędu </w:t>
      </w:r>
      <w:r w:rsidRPr="00C50280">
        <w:rPr>
          <w:rFonts w:ascii="Times New Roman" w:hAnsi="Times New Roman"/>
          <w:bCs/>
          <w:color w:val="000000"/>
          <w:sz w:val="20"/>
          <w:szCs w:val="20"/>
        </w:rPr>
        <w:t>Miasta Wąbrzeźno, ul. Wolności 18, 87-200 Wąbrzeźno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, pok. </w:t>
      </w:r>
      <w:r>
        <w:rPr>
          <w:rFonts w:ascii="Times New Roman" w:hAnsi="Times New Roman"/>
          <w:bCs/>
          <w:color w:val="000000"/>
          <w:sz w:val="20"/>
          <w:szCs w:val="20"/>
        </w:rPr>
        <w:t>nr 2</w:t>
      </w:r>
      <w:r w:rsidRPr="00D4596F">
        <w:rPr>
          <w:rFonts w:ascii="Times New Roman" w:hAnsi="Times New Roman"/>
          <w:color w:val="000000"/>
          <w:sz w:val="20"/>
          <w:szCs w:val="20"/>
        </w:rPr>
        <w:t>, a także na stronie internetowej Ministra Rozwoju i Technologii (gov.pl/web/rozwoj-technologia/formularz-pisma-dotyczacego-aktu-planowania-przestrzennego). Istnieje również możliwość składania uwag poprzez formularz zgłoszeniowy za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D4596F">
        <w:rPr>
          <w:rFonts w:ascii="Times New Roman" w:hAnsi="Times New Roman"/>
          <w:color w:val="000000"/>
          <w:sz w:val="20"/>
          <w:szCs w:val="20"/>
        </w:rPr>
        <w:t>pośrednictwem strony internetowej voxly.pl/</w:t>
      </w:r>
      <w:r>
        <w:rPr>
          <w:rFonts w:ascii="Times New Roman" w:hAnsi="Times New Roman"/>
          <w:color w:val="000000"/>
          <w:sz w:val="20"/>
          <w:szCs w:val="20"/>
        </w:rPr>
        <w:t>wabrzezno</w:t>
      </w:r>
      <w:r w:rsidRPr="00D4596F">
        <w:rPr>
          <w:rFonts w:ascii="Times New Roman" w:hAnsi="Times New Roman"/>
          <w:color w:val="000000"/>
          <w:sz w:val="20"/>
          <w:szCs w:val="20"/>
        </w:rPr>
        <w:t>.</w:t>
      </w:r>
    </w:p>
    <w:p w14:paraId="338BF008" w14:textId="77777777" w:rsidR="008B455E" w:rsidRPr="00D4596F" w:rsidRDefault="008B455E" w:rsidP="008B45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D4596F">
        <w:rPr>
          <w:rFonts w:ascii="Times New Roman" w:hAnsi="Times New Roman"/>
          <w:color w:val="000000"/>
          <w:sz w:val="20"/>
          <w:szCs w:val="20"/>
        </w:rPr>
        <w:t xml:space="preserve">Uwagi należy składać do </w:t>
      </w:r>
      <w:r>
        <w:rPr>
          <w:rFonts w:ascii="Times New Roman" w:hAnsi="Times New Roman"/>
          <w:color w:val="000000"/>
          <w:sz w:val="20"/>
          <w:szCs w:val="20"/>
        </w:rPr>
        <w:t>Burmistrza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Wąbrzeźna</w:t>
      </w:r>
      <w:r w:rsidRPr="00D4596F">
        <w:rPr>
          <w:rFonts w:ascii="Times New Roman" w:hAnsi="Times New Roman"/>
          <w:color w:val="000000"/>
          <w:sz w:val="20"/>
          <w:szCs w:val="20"/>
        </w:rPr>
        <w:t>, z podaniem imienia i nazwiska albo nazwy oraz adresu zamieszkania albo siedziby oraz adresu poczty elektronicznej, o ile składający uwagę taki posiada, a także oznaczeniem nieruchomości, której uwaga dotyczy,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wskazaniem czy jest właścicielem lub użytkownikiem wieczystym nieruchomości objętej uwagą, w nieprzekraczalnym terminie do dnia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18 maja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r</w:t>
      </w:r>
      <w:r w:rsidRPr="00D4596F">
        <w:rPr>
          <w:rFonts w:ascii="Times New Roman" w:hAnsi="Times New Roman"/>
          <w:color w:val="000000"/>
          <w:sz w:val="20"/>
          <w:szCs w:val="20"/>
        </w:rPr>
        <w:t>. Na formularzu można podać dodatkowe dane do kontaktu, takie jak adres do korespondencji lub numer telefonu.</w:t>
      </w:r>
    </w:p>
    <w:p w14:paraId="1A843122" w14:textId="77777777" w:rsidR="008B455E" w:rsidRPr="00A92B3C" w:rsidRDefault="008B455E" w:rsidP="008B45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A92B3C">
        <w:rPr>
          <w:rFonts w:ascii="Times New Roman" w:hAnsi="Times New Roman"/>
          <w:color w:val="000000"/>
          <w:sz w:val="20"/>
          <w:szCs w:val="20"/>
        </w:rPr>
        <w:t xml:space="preserve">W ramach konsultacji społecznych do ww. projektu planu ogólnego przeprowadzona zostanie również </w:t>
      </w:r>
      <w:r w:rsidRPr="00F9270D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geoankieta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 odnośnie rozwiązań przyjętych w dokumencie.</w:t>
      </w:r>
      <w:r w:rsidRPr="00A92B3C">
        <w:t xml:space="preserve"> </w:t>
      </w:r>
      <w:r w:rsidRPr="00A92B3C">
        <w:rPr>
          <w:rFonts w:ascii="Times New Roman" w:hAnsi="Times New Roman"/>
          <w:color w:val="000000"/>
          <w:sz w:val="20"/>
          <w:szCs w:val="20"/>
        </w:rPr>
        <w:t>Formularz geoankiety dostępny będzie na stronie internetowej voxly.pl/</w:t>
      </w:r>
      <w:r>
        <w:rPr>
          <w:rFonts w:ascii="Times New Roman" w:hAnsi="Times New Roman"/>
          <w:color w:val="000000"/>
          <w:sz w:val="20"/>
          <w:szCs w:val="20"/>
        </w:rPr>
        <w:t>wabrzezno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od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17 kwietnia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r. do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18 maja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>r.</w:t>
      </w:r>
    </w:p>
    <w:p w14:paraId="5C5DB11A" w14:textId="77777777" w:rsidR="008B455E" w:rsidRDefault="008B455E" w:rsidP="008B455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27681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Spotkanie otwarte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, poprzedzone prezentacją projektu planu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ogólnego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, odbędzie się w dniu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maja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6 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r. </w:t>
      </w:r>
      <w:r w:rsidRPr="0092556C">
        <w:rPr>
          <w:rFonts w:ascii="Times New Roman" w:hAnsi="Times New Roman"/>
          <w:b/>
          <w:bCs/>
          <w:color w:val="000000"/>
          <w:sz w:val="20"/>
          <w:szCs w:val="20"/>
        </w:rPr>
        <w:t xml:space="preserve">w budynku Przystani Sportów Wodnych im. Jerzego </w:t>
      </w:r>
      <w:proofErr w:type="spellStart"/>
      <w:r w:rsidRPr="0092556C">
        <w:rPr>
          <w:rFonts w:ascii="Times New Roman" w:hAnsi="Times New Roman"/>
          <w:b/>
          <w:bCs/>
          <w:color w:val="000000"/>
          <w:sz w:val="20"/>
          <w:szCs w:val="20"/>
        </w:rPr>
        <w:t>Bosmana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-</w:t>
      </w:r>
      <w:r w:rsidRPr="0092556C">
        <w:rPr>
          <w:rFonts w:ascii="Times New Roman" w:hAnsi="Times New Roman"/>
          <w:b/>
          <w:bCs/>
          <w:color w:val="000000"/>
          <w:sz w:val="20"/>
          <w:szCs w:val="20"/>
        </w:rPr>
        <w:t>Lewandowskiego</w:t>
      </w:r>
      <w:proofErr w:type="spellEnd"/>
      <w:r w:rsidRPr="0092556C">
        <w:rPr>
          <w:rFonts w:ascii="Times New Roman" w:hAnsi="Times New Roman"/>
          <w:b/>
          <w:bCs/>
          <w:color w:val="000000"/>
          <w:sz w:val="20"/>
          <w:szCs w:val="20"/>
        </w:rPr>
        <w:t xml:space="preserve"> (nad jeziorem Zamkowym) przy ul. Podzamcze 25, 87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-</w:t>
      </w:r>
      <w:r w:rsidRPr="0092556C">
        <w:rPr>
          <w:rFonts w:ascii="Times New Roman" w:hAnsi="Times New Roman"/>
          <w:b/>
          <w:bCs/>
          <w:color w:val="000000"/>
          <w:sz w:val="20"/>
          <w:szCs w:val="20"/>
        </w:rPr>
        <w:t>200 Wąbrzeźno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o godz. 16:00</w:t>
      </w:r>
      <w:r w:rsidRPr="00A92B3C">
        <w:rPr>
          <w:rFonts w:ascii="Times New Roman" w:hAnsi="Times New Roman"/>
          <w:sz w:val="20"/>
          <w:szCs w:val="20"/>
        </w:rPr>
        <w:t>. Transmisja z</w:t>
      </w:r>
      <w:r>
        <w:rPr>
          <w:rFonts w:ascii="Times New Roman" w:hAnsi="Times New Roman"/>
          <w:sz w:val="20"/>
          <w:szCs w:val="20"/>
        </w:rPr>
        <w:t xml:space="preserve">e spotkania otwartego </w:t>
      </w:r>
      <w:r w:rsidRPr="00A92B3C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 </w:t>
      </w:r>
      <w:r w:rsidRPr="00A92B3C">
        <w:rPr>
          <w:rFonts w:ascii="Times New Roman" w:hAnsi="Times New Roman"/>
          <w:sz w:val="20"/>
          <w:szCs w:val="20"/>
        </w:rPr>
        <w:t>możliwością bezpośredniego zadawania pytań w je</w:t>
      </w:r>
      <w:r>
        <w:rPr>
          <w:rFonts w:ascii="Times New Roman" w:hAnsi="Times New Roman"/>
          <w:sz w:val="20"/>
          <w:szCs w:val="20"/>
        </w:rPr>
        <w:t xml:space="preserve">go </w:t>
      </w:r>
      <w:r w:rsidRPr="00A92B3C">
        <w:rPr>
          <w:rFonts w:ascii="Times New Roman" w:hAnsi="Times New Roman"/>
          <w:sz w:val="20"/>
          <w:szCs w:val="20"/>
        </w:rPr>
        <w:t>trakcie odbędzie się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formie telekonferencji za pośrednictwem platformy voxly.pl/</w:t>
      </w:r>
      <w:r>
        <w:rPr>
          <w:rFonts w:ascii="Times New Roman" w:hAnsi="Times New Roman"/>
          <w:sz w:val="20"/>
          <w:szCs w:val="20"/>
        </w:rPr>
        <w:t>wabrzezno</w:t>
      </w:r>
      <w:r w:rsidRPr="00A92B3C">
        <w:rPr>
          <w:rFonts w:ascii="Times New Roman" w:hAnsi="Times New Roman"/>
          <w:sz w:val="20"/>
          <w:szCs w:val="20"/>
        </w:rPr>
        <w:t xml:space="preserve">. Na </w:t>
      </w:r>
      <w:r>
        <w:rPr>
          <w:rFonts w:ascii="Times New Roman" w:hAnsi="Times New Roman"/>
          <w:sz w:val="20"/>
          <w:szCs w:val="20"/>
        </w:rPr>
        <w:t>spotkaniu</w:t>
      </w:r>
      <w:r w:rsidRPr="00A92B3C">
        <w:rPr>
          <w:rFonts w:ascii="Times New Roman" w:hAnsi="Times New Roman"/>
          <w:sz w:val="20"/>
          <w:szCs w:val="20"/>
        </w:rPr>
        <w:t xml:space="preserve"> można stawić się osobiście lub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skorzystać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możliwości udziału za pośrednictwem Internetu.</w:t>
      </w:r>
    </w:p>
    <w:p w14:paraId="116024CA" w14:textId="77777777" w:rsidR="008B455E" w:rsidRPr="00A561BC" w:rsidRDefault="008B455E" w:rsidP="008B45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A92B3C">
        <w:rPr>
          <w:rFonts w:ascii="Times New Roman" w:hAnsi="Times New Roman"/>
          <w:color w:val="000000"/>
          <w:sz w:val="20"/>
          <w:szCs w:val="20"/>
        </w:rPr>
        <w:t>W ramach konsultacji społecznych do ww. projektu planu ogólnego przeprowadzon</w:t>
      </w:r>
      <w:r>
        <w:rPr>
          <w:rFonts w:ascii="Times New Roman" w:hAnsi="Times New Roman"/>
          <w:color w:val="000000"/>
          <w:sz w:val="20"/>
          <w:szCs w:val="20"/>
        </w:rPr>
        <w:t>y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 zostanie również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dyżur projektanta</w:t>
      </w:r>
      <w:r>
        <w:rPr>
          <w:rFonts w:ascii="Times New Roman" w:hAnsi="Times New Roman"/>
          <w:color w:val="000000"/>
          <w:sz w:val="20"/>
          <w:szCs w:val="20"/>
        </w:rPr>
        <w:t xml:space="preserve">, w trakcie którego będzie można zasięgnąć informacji na temat projektu planu ogólnego bezpośrednio od projektanta. Dyżur odbędzie się </w:t>
      </w:r>
      <w:r w:rsidRPr="00547B19">
        <w:rPr>
          <w:rFonts w:ascii="Times New Roman" w:hAnsi="Times New Roman"/>
          <w:b/>
          <w:bCs/>
          <w:color w:val="000000"/>
          <w:sz w:val="20"/>
          <w:szCs w:val="20"/>
        </w:rPr>
        <w:t>7 maja</w:t>
      </w:r>
      <w:r w:rsidRPr="00313371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2026 r. 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w </w:t>
      </w:r>
      <w:r w:rsidRPr="0092556C">
        <w:rPr>
          <w:rFonts w:ascii="Times New Roman" w:hAnsi="Times New Roman"/>
          <w:b/>
          <w:color w:val="000000"/>
          <w:sz w:val="20"/>
          <w:szCs w:val="20"/>
        </w:rPr>
        <w:t xml:space="preserve">budynku Przystani Sportów Wodnych im. Jerzego </w:t>
      </w:r>
      <w:proofErr w:type="spellStart"/>
      <w:r w:rsidRPr="0092556C">
        <w:rPr>
          <w:rFonts w:ascii="Times New Roman" w:hAnsi="Times New Roman"/>
          <w:b/>
          <w:color w:val="000000"/>
          <w:sz w:val="20"/>
          <w:szCs w:val="20"/>
        </w:rPr>
        <w:t>Bosmana</w:t>
      </w:r>
      <w:r>
        <w:rPr>
          <w:rFonts w:ascii="Times New Roman" w:hAnsi="Times New Roman"/>
          <w:b/>
          <w:color w:val="000000"/>
          <w:sz w:val="20"/>
          <w:szCs w:val="20"/>
        </w:rPr>
        <w:t>-</w:t>
      </w:r>
      <w:r w:rsidRPr="0092556C">
        <w:rPr>
          <w:rFonts w:ascii="Times New Roman" w:hAnsi="Times New Roman"/>
          <w:b/>
          <w:color w:val="000000"/>
          <w:sz w:val="20"/>
          <w:szCs w:val="20"/>
        </w:rPr>
        <w:t>Lewandowskiego</w:t>
      </w:r>
      <w:proofErr w:type="spellEnd"/>
      <w:r w:rsidRPr="0092556C">
        <w:rPr>
          <w:rFonts w:ascii="Times New Roman" w:hAnsi="Times New Roman"/>
          <w:b/>
          <w:color w:val="000000"/>
          <w:sz w:val="20"/>
          <w:szCs w:val="20"/>
        </w:rPr>
        <w:t xml:space="preserve"> (nad jeziorem Zamkowym) przy ul. Podzamcze 25, 87</w:t>
      </w:r>
      <w:r>
        <w:rPr>
          <w:rFonts w:ascii="Times New Roman" w:hAnsi="Times New Roman"/>
          <w:b/>
          <w:color w:val="000000"/>
          <w:sz w:val="20"/>
          <w:szCs w:val="20"/>
        </w:rPr>
        <w:t>-</w:t>
      </w:r>
      <w:r w:rsidRPr="0092556C">
        <w:rPr>
          <w:rFonts w:ascii="Times New Roman" w:hAnsi="Times New Roman"/>
          <w:b/>
          <w:color w:val="000000"/>
          <w:sz w:val="20"/>
          <w:szCs w:val="20"/>
        </w:rPr>
        <w:t>200 Wąbrzeźno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w godzinach 17:00-18:00. </w:t>
      </w:r>
    </w:p>
    <w:p w14:paraId="307013E7" w14:textId="2EB0A2B0" w:rsidR="008B455E" w:rsidRPr="00A92B3C" w:rsidRDefault="008B455E" w:rsidP="008B45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A92B3C">
        <w:rPr>
          <w:rFonts w:ascii="Times New Roman" w:hAnsi="Times New Roman"/>
          <w:color w:val="000000"/>
          <w:sz w:val="20"/>
          <w:szCs w:val="20"/>
        </w:rPr>
        <w:t>Jednocześnie informuję, że zgodnie z art. 21 ustawy z dnia 3 października 2008 r. o udostępnianiu informacji o środowisku i jego ochronie, udziale społeczeństwa w ochronie środowiska oraz o ocenach oddziaływania na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środowisko (t.j. Dz. U. z 2024 r. poz. 1112  ze zm.) zwanej dalej „ustawą” – w publicznie dostępnym wykazie danych o dokumentach zawierających informacje o środowisku i jego ochronie, zamieszczono informacje o ww. projekcie planu </w:t>
      </w:r>
      <w:r>
        <w:rPr>
          <w:rFonts w:ascii="Times New Roman" w:hAnsi="Times New Roman"/>
          <w:color w:val="000000"/>
          <w:sz w:val="20"/>
          <w:szCs w:val="20"/>
        </w:rPr>
        <w:t>ogólnego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71F7E">
        <w:rPr>
          <w:rFonts w:ascii="Times New Roman" w:hAnsi="Times New Roman"/>
          <w:color w:val="000000"/>
          <w:sz w:val="20"/>
          <w:szCs w:val="20"/>
        </w:rPr>
        <w:br/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a także o prognozie oddziaływania na środowisko ww. planu ogólnego. </w:t>
      </w:r>
    </w:p>
    <w:p w14:paraId="56B85970" w14:textId="77777777" w:rsidR="008B455E" w:rsidRPr="004F414D" w:rsidRDefault="008B455E" w:rsidP="008B45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B06354">
        <w:rPr>
          <w:rFonts w:ascii="Times New Roman" w:hAnsi="Times New Roman"/>
          <w:color w:val="000000"/>
          <w:sz w:val="20"/>
          <w:szCs w:val="20"/>
        </w:rPr>
        <w:t xml:space="preserve">Zgodnie z art. 46 pkt 1 oraz art. 54 ust. 2 ustawy, ww. projekt planu ogólnego podlega strategicznej ocenie oddziaływania na środowisko, w tym z zapewnieniem możliwości udziału społeczeństwa w trakcie konsultacji społecznych.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 xml:space="preserve">Wnioski i uwagi w postępowaniu w sprawie strategicznej oceny oddziaływania na środowisko </w:t>
      </w:r>
      <w:r w:rsidRPr="00B06354">
        <w:rPr>
          <w:rFonts w:ascii="Times New Roman" w:hAnsi="Times New Roman"/>
          <w:color w:val="000000"/>
          <w:sz w:val="20"/>
          <w:szCs w:val="20"/>
        </w:rPr>
        <w:t xml:space="preserve">– stosownie do przepisu art. 54 ust. 3 ustawy – należy wnosić na zasadach określonych w przywoływanej na wstępie ustawy o planowaniu i zagospodarowaniu przestrzennym,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>w nieprzekraczalnym terminie do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 xml:space="preserve">dnia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18 maja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6 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 w:rsidRPr="00B06354">
        <w:rPr>
          <w:rFonts w:ascii="Times New Roman" w:hAnsi="Times New Roman"/>
          <w:color w:val="000000"/>
          <w:sz w:val="20"/>
          <w:szCs w:val="20"/>
        </w:rPr>
        <w:t>. do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B06354">
        <w:rPr>
          <w:rFonts w:ascii="Times New Roman" w:hAnsi="Times New Roman"/>
          <w:bCs/>
          <w:color w:val="000000"/>
          <w:sz w:val="20"/>
          <w:szCs w:val="20"/>
        </w:rPr>
        <w:t xml:space="preserve">Urzędu </w:t>
      </w:r>
      <w:r w:rsidRPr="00C50280">
        <w:rPr>
          <w:rFonts w:ascii="Times New Roman" w:hAnsi="Times New Roman"/>
          <w:bCs/>
          <w:color w:val="000000"/>
          <w:sz w:val="20"/>
          <w:szCs w:val="20"/>
        </w:rPr>
        <w:t>Miasta Wąbrzeźno, ul. Wolności 18, 87-200 Wąbrzeźno</w:t>
      </w:r>
      <w:r w:rsidRPr="00B06354">
        <w:rPr>
          <w:rFonts w:ascii="Times New Roman" w:hAnsi="Times New Roman"/>
          <w:color w:val="000000"/>
          <w:sz w:val="20"/>
          <w:szCs w:val="20"/>
        </w:rPr>
        <w:t>.</w:t>
      </w:r>
    </w:p>
    <w:p w14:paraId="794BF354" w14:textId="77777777" w:rsidR="008B455E" w:rsidRDefault="008B455E" w:rsidP="008B45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4F414D">
        <w:rPr>
          <w:rFonts w:ascii="Times New Roman" w:hAnsi="Times New Roman"/>
          <w:color w:val="000000"/>
          <w:sz w:val="20"/>
          <w:szCs w:val="20"/>
        </w:rPr>
        <w:t xml:space="preserve">Organem właściwym do rozpatrzenia uwag i wniosków jest </w:t>
      </w:r>
      <w:r>
        <w:rPr>
          <w:rFonts w:ascii="Times New Roman" w:hAnsi="Times New Roman"/>
          <w:color w:val="000000"/>
          <w:sz w:val="20"/>
          <w:szCs w:val="20"/>
        </w:rPr>
        <w:t>Burmistrz Wąbrzeźna</w:t>
      </w:r>
      <w:r w:rsidRPr="004F414D">
        <w:rPr>
          <w:rFonts w:ascii="Times New Roman" w:hAnsi="Times New Roman"/>
          <w:color w:val="000000"/>
          <w:sz w:val="20"/>
          <w:szCs w:val="20"/>
        </w:rPr>
        <w:t>. Uwagi złożone po upływie wyżej podanego terminu pozostaną bez rozpatrzenia.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71C2CEF4" w14:textId="77777777" w:rsidR="008B455E" w:rsidRDefault="008B455E" w:rsidP="008B455E">
      <w:pPr>
        <w:shd w:val="clear" w:color="auto" w:fill="FFFFFF"/>
        <w:spacing w:after="20" w:line="240" w:lineRule="auto"/>
        <w:rPr>
          <w:rFonts w:ascii="Times New Roman" w:hAnsi="Times New Roman"/>
          <w:b/>
        </w:rPr>
      </w:pPr>
    </w:p>
    <w:p w14:paraId="1B4F281D" w14:textId="77777777" w:rsidR="004336C5" w:rsidRPr="00F917BE" w:rsidRDefault="004336C5" w:rsidP="004336C5">
      <w:pPr>
        <w:shd w:val="clear" w:color="auto" w:fill="FFFFFF"/>
        <w:spacing w:after="20" w:line="240" w:lineRule="auto"/>
        <w:ind w:left="5529"/>
        <w:jc w:val="center"/>
        <w:rPr>
          <w:rFonts w:ascii="Times New Roman" w:hAnsi="Times New Roman"/>
          <w:b/>
          <w:i/>
          <w:iCs/>
        </w:rPr>
      </w:pPr>
      <w:r w:rsidRPr="00F917BE">
        <w:rPr>
          <w:rFonts w:ascii="Times New Roman" w:hAnsi="Times New Roman"/>
          <w:b/>
          <w:i/>
          <w:iCs/>
        </w:rPr>
        <w:t>Burmistrz Wąbrzeźna</w:t>
      </w:r>
    </w:p>
    <w:p w14:paraId="46C297FB" w14:textId="77777777" w:rsidR="004336C5" w:rsidRPr="00F917BE" w:rsidRDefault="004336C5" w:rsidP="004336C5">
      <w:pPr>
        <w:shd w:val="clear" w:color="auto" w:fill="FFFFFF"/>
        <w:spacing w:after="20" w:line="240" w:lineRule="auto"/>
        <w:ind w:left="5529"/>
        <w:jc w:val="center"/>
        <w:rPr>
          <w:rFonts w:ascii="Times New Roman" w:hAnsi="Times New Roman"/>
          <w:b/>
          <w:i/>
          <w:iCs/>
        </w:rPr>
      </w:pPr>
      <w:r w:rsidRPr="00F917BE">
        <w:rPr>
          <w:rFonts w:ascii="Times New Roman" w:hAnsi="Times New Roman"/>
          <w:b/>
          <w:i/>
          <w:iCs/>
        </w:rPr>
        <w:t>Tomasz Zygnarowski</w:t>
      </w:r>
    </w:p>
    <w:p w14:paraId="5A1C36F1" w14:textId="77777777" w:rsidR="00B02FDC" w:rsidRDefault="00B02FDC" w:rsidP="008B455E">
      <w:pPr>
        <w:shd w:val="clear" w:color="auto" w:fill="FFFFFF"/>
        <w:spacing w:after="20" w:line="240" w:lineRule="auto"/>
        <w:ind w:left="5529"/>
        <w:jc w:val="center"/>
        <w:rPr>
          <w:rFonts w:ascii="Times New Roman" w:hAnsi="Times New Roman"/>
          <w:b/>
        </w:rPr>
      </w:pPr>
    </w:p>
    <w:p w14:paraId="68BA8B1D" w14:textId="2DA3BDB3" w:rsidR="00B31397" w:rsidRDefault="00B31397" w:rsidP="008B455E">
      <w:pPr>
        <w:autoSpaceDN w:val="0"/>
        <w:spacing w:after="57"/>
        <w:textAlignment w:val="baseline"/>
        <w:rPr>
          <w:rFonts w:ascii="Times New Roman" w:hAnsi="Times New Roman"/>
          <w:sz w:val="20"/>
          <w:szCs w:val="20"/>
        </w:rPr>
      </w:pPr>
    </w:p>
    <w:p w14:paraId="0B4622B1" w14:textId="2DFB3354" w:rsidR="00B02FDC" w:rsidRPr="00B02FDC" w:rsidRDefault="00B02FDC" w:rsidP="00B02FDC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02FDC">
        <w:rPr>
          <w:rFonts w:ascii="Times New Roman" w:hAnsi="Times New Roman"/>
          <w:color w:val="000000"/>
          <w:sz w:val="16"/>
          <w:szCs w:val="16"/>
        </w:rPr>
        <w:t>Zgodnie z Rozporządzeniem Parlamentu Europejskiego i Rady (UE) z dnia 27.04.2016 r.: (art. 13) – RODO oraz art. 17a ustawy z dnia 27 marca 2003</w:t>
      </w:r>
      <w:r>
        <w:rPr>
          <w:rFonts w:ascii="Times New Roman" w:hAnsi="Times New Roman"/>
          <w:color w:val="000000"/>
          <w:sz w:val="16"/>
          <w:szCs w:val="16"/>
        </w:rPr>
        <w:t> </w:t>
      </w:r>
      <w:r w:rsidRPr="00B02FDC">
        <w:rPr>
          <w:rFonts w:ascii="Times New Roman" w:hAnsi="Times New Roman"/>
          <w:color w:val="000000"/>
          <w:sz w:val="16"/>
          <w:szCs w:val="16"/>
        </w:rPr>
        <w:t>r. o planowaniu i zagospodarowaniu przestrzennym informuję, że:</w:t>
      </w:r>
    </w:p>
    <w:p w14:paraId="1CADA0AB" w14:textId="4CB57622" w:rsidR="00B02FDC" w:rsidRPr="00B02FDC" w:rsidRDefault="00B02FDC" w:rsidP="00B02FDC">
      <w:pPr>
        <w:pStyle w:val="Akapitzlist"/>
        <w:numPr>
          <w:ilvl w:val="0"/>
          <w:numId w:val="4"/>
        </w:numPr>
        <w:ind w:left="426" w:hanging="283"/>
        <w:jc w:val="both"/>
        <w:rPr>
          <w:color w:val="000000"/>
          <w:sz w:val="16"/>
          <w:szCs w:val="16"/>
        </w:rPr>
      </w:pPr>
      <w:r w:rsidRPr="00B02FDC">
        <w:rPr>
          <w:color w:val="000000"/>
          <w:sz w:val="16"/>
          <w:szCs w:val="16"/>
        </w:rPr>
        <w:t>Administratorem Pana/Pani danych osobowych jest Gmina Miasto Wąbrzeźno, reprezentowana przez Burmistrza Wąbrzeźna, z siedzibą w</w:t>
      </w:r>
      <w:r>
        <w:rPr>
          <w:color w:val="000000"/>
          <w:sz w:val="16"/>
          <w:szCs w:val="16"/>
        </w:rPr>
        <w:t> </w:t>
      </w:r>
      <w:r w:rsidRPr="00B02FDC">
        <w:rPr>
          <w:color w:val="000000"/>
          <w:sz w:val="16"/>
          <w:szCs w:val="16"/>
        </w:rPr>
        <w:t>Wąbrzeźnie, przy ul. Wolności 18, 87-200 Wąbrzeźno, e-mail: sekretariat@wabrzezno.com 2. Wyznaczono Inspektora Ochrony Danych, e-mail: iod@wabrzezno.com. Inspektor to osoba, z którą możesz się kontaktować we wszystkich sprawach dotyczących przetwarzania Pana/Pani danych osobowych oraz korzystania z przysługujących Panu/Pani praw związanych z przetwarzaniem danych.</w:t>
      </w:r>
    </w:p>
    <w:p w14:paraId="4BF974B8" w14:textId="66D42E93" w:rsidR="00B02FDC" w:rsidRPr="00B02FDC" w:rsidRDefault="00B02FDC" w:rsidP="00B02FDC">
      <w:pPr>
        <w:pStyle w:val="Akapitzlist"/>
        <w:numPr>
          <w:ilvl w:val="0"/>
          <w:numId w:val="4"/>
        </w:numPr>
        <w:ind w:left="426" w:hanging="283"/>
        <w:jc w:val="both"/>
        <w:rPr>
          <w:color w:val="000000"/>
          <w:sz w:val="16"/>
          <w:szCs w:val="16"/>
        </w:rPr>
      </w:pPr>
      <w:r w:rsidRPr="00B02FDC">
        <w:rPr>
          <w:color w:val="000000"/>
          <w:sz w:val="16"/>
          <w:szCs w:val="16"/>
        </w:rPr>
        <w:t>Pana/Pani dane osobowe będą lub mogą być przetwarzane w celu prowadzenia postępowań dotyczących sporządzania aktów planistycznych.</w:t>
      </w:r>
    </w:p>
    <w:p w14:paraId="3BFFA451" w14:textId="069480EC" w:rsidR="00B02FDC" w:rsidRPr="00B02FDC" w:rsidRDefault="00B02FDC" w:rsidP="00B02FDC">
      <w:pPr>
        <w:pStyle w:val="Akapitzlist"/>
        <w:numPr>
          <w:ilvl w:val="0"/>
          <w:numId w:val="4"/>
        </w:numPr>
        <w:ind w:left="426" w:hanging="283"/>
        <w:jc w:val="both"/>
        <w:rPr>
          <w:color w:val="000000"/>
          <w:sz w:val="16"/>
          <w:szCs w:val="16"/>
        </w:rPr>
      </w:pPr>
      <w:r w:rsidRPr="00B02FDC">
        <w:rPr>
          <w:color w:val="000000"/>
          <w:sz w:val="16"/>
          <w:szCs w:val="16"/>
        </w:rPr>
        <w:t>Pełen zakres informacji nt. przetwarzania danych osobowych znajduje się na stronie internetowej bip.wabrzezno.com w zakładce „Ochrona danych osobowych” oraz w siedzibie Administratora.</w:t>
      </w:r>
    </w:p>
    <w:p w14:paraId="3CB4EDE9" w14:textId="0AB919A3" w:rsidR="00733A4D" w:rsidRDefault="00733A4D" w:rsidP="00331C90">
      <w:pPr>
        <w:shd w:val="clear" w:color="auto" w:fill="FFFFFF"/>
        <w:spacing w:after="20" w:line="240" w:lineRule="auto"/>
        <w:jc w:val="both"/>
        <w:rPr>
          <w:rFonts w:ascii="Times New Roman" w:hAnsi="Times New Roman"/>
          <w:sz w:val="14"/>
          <w:szCs w:val="14"/>
        </w:rPr>
      </w:pPr>
    </w:p>
    <w:p w14:paraId="0FDFE327" w14:textId="0AC1EE53" w:rsidR="0024451C" w:rsidRPr="00B02FDC" w:rsidRDefault="0024451C" w:rsidP="00331C90">
      <w:pPr>
        <w:shd w:val="clear" w:color="auto" w:fill="FFFFFF"/>
        <w:spacing w:after="20" w:line="240" w:lineRule="auto"/>
        <w:jc w:val="both"/>
        <w:rPr>
          <w:rFonts w:ascii="Times New Roman" w:hAnsi="Times New Roman"/>
          <w:sz w:val="16"/>
          <w:szCs w:val="16"/>
        </w:rPr>
      </w:pPr>
      <w:r w:rsidRPr="00B02FDC">
        <w:rPr>
          <w:rFonts w:ascii="Times New Roman" w:hAnsi="Times New Roman"/>
          <w:sz w:val="16"/>
          <w:szCs w:val="16"/>
        </w:rPr>
        <w:t xml:space="preserve">Jednocześnie informuję o ograniczeniu, o którym mowa w art. 8a ust. 1 ustawy z dnia 27 marca 2003 r. o planowaniu i zagospodarowaniu przestrzennym, iż w związku z przetwarzaniem przez </w:t>
      </w:r>
      <w:r w:rsidR="008B455E" w:rsidRPr="00B02FDC">
        <w:rPr>
          <w:rFonts w:ascii="Times New Roman" w:hAnsi="Times New Roman"/>
          <w:sz w:val="16"/>
          <w:szCs w:val="16"/>
        </w:rPr>
        <w:t>Burmistrza Wąbrzeźna</w:t>
      </w:r>
      <w:r w:rsidRPr="00B02FDC">
        <w:rPr>
          <w:rFonts w:ascii="Times New Roman" w:hAnsi="Times New Roman"/>
          <w:sz w:val="16"/>
          <w:szCs w:val="16"/>
        </w:rPr>
        <w:t xml:space="preserve"> danych osobowych, uzyskanych w toku prowadzenia postępowań dotyczących sporządzania aktów planistycznych, o</w:t>
      </w:r>
      <w:r w:rsidR="00B06354" w:rsidRPr="00B02FDC">
        <w:rPr>
          <w:rFonts w:ascii="Times New Roman" w:hAnsi="Times New Roman"/>
          <w:sz w:val="16"/>
          <w:szCs w:val="16"/>
        </w:rPr>
        <w:t> </w:t>
      </w:r>
      <w:r w:rsidRPr="00B02FDC">
        <w:rPr>
          <w:rFonts w:ascii="Times New Roman" w:hAnsi="Times New Roman"/>
          <w:sz w:val="16"/>
          <w:szCs w:val="16"/>
        </w:rPr>
        <w:t>których mowa w ustawie, prawo, o którym mowa w art. 15 ust. 1 lit. g RODO, przysługuje, jeżeli nie wpływa na ochronę praw i wolności osoby, od której dane te pozyskano. Zgodnie z art. 15 ust. 1 lit. g RODO osoba, której dane dotyczą, jest uprawniona do uzyskania od administratora potwierdzenia, czy przetwarzane są dane osobowe jej dotyczące, a jeżeli ma to miejsce, jest uprawniona do uzyskania dostępu do nich oraz informacji: jeżeli dane osobowe nie zostały zebrane od osoby, której dane dotyczą – wszelkie dostępne informacje o ich źródle.</w:t>
      </w:r>
    </w:p>
    <w:p w14:paraId="3EB08B20" w14:textId="1A4F1D21" w:rsidR="00EF7C03" w:rsidRPr="00FB3D4C" w:rsidRDefault="00EF7C03" w:rsidP="0024451C">
      <w:pPr>
        <w:tabs>
          <w:tab w:val="left" w:pos="840"/>
        </w:tabs>
        <w:suppressAutoHyphens/>
        <w:autoSpaceDN w:val="0"/>
        <w:spacing w:after="0" w:line="240" w:lineRule="auto"/>
        <w:ind w:left="5529"/>
        <w:jc w:val="center"/>
        <w:textAlignment w:val="baseline"/>
        <w:rPr>
          <w:rFonts w:ascii="Times New Roman" w:hAnsi="Times New Roman"/>
        </w:rPr>
      </w:pPr>
    </w:p>
    <w:sectPr w:rsidR="00EF7C03" w:rsidRPr="00FB3D4C" w:rsidSect="00FA1C3F">
      <w:pgSz w:w="11905" w:h="16837"/>
      <w:pgMar w:top="709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0520" w14:textId="77777777" w:rsidR="00217AC6" w:rsidRDefault="00217AC6">
      <w:pPr>
        <w:spacing w:after="0" w:line="240" w:lineRule="auto"/>
      </w:pPr>
      <w:r>
        <w:separator/>
      </w:r>
    </w:p>
  </w:endnote>
  <w:endnote w:type="continuationSeparator" w:id="0">
    <w:p w14:paraId="420261CD" w14:textId="77777777" w:rsidR="00217AC6" w:rsidRDefault="0021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DDD5" w14:textId="77777777" w:rsidR="00217AC6" w:rsidRDefault="00217AC6">
      <w:pPr>
        <w:spacing w:after="0" w:line="240" w:lineRule="auto"/>
      </w:pPr>
      <w:r>
        <w:separator/>
      </w:r>
    </w:p>
  </w:footnote>
  <w:footnote w:type="continuationSeparator" w:id="0">
    <w:p w14:paraId="2C0DCA77" w14:textId="77777777" w:rsidR="00217AC6" w:rsidRDefault="00217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450"/>
    <w:multiLevelType w:val="hybridMultilevel"/>
    <w:tmpl w:val="C276B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69E0"/>
    <w:multiLevelType w:val="hybridMultilevel"/>
    <w:tmpl w:val="ED16F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2450B"/>
    <w:multiLevelType w:val="hybridMultilevel"/>
    <w:tmpl w:val="6AACB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6224C"/>
    <w:multiLevelType w:val="hybridMultilevel"/>
    <w:tmpl w:val="0848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29900">
    <w:abstractNumId w:val="1"/>
  </w:num>
  <w:num w:numId="2" w16cid:durableId="4865864">
    <w:abstractNumId w:val="2"/>
  </w:num>
  <w:num w:numId="3" w16cid:durableId="1841500328">
    <w:abstractNumId w:val="0"/>
  </w:num>
  <w:num w:numId="4" w16cid:durableId="212469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64"/>
    <w:rsid w:val="00002738"/>
    <w:rsid w:val="00017E26"/>
    <w:rsid w:val="000432AC"/>
    <w:rsid w:val="00062571"/>
    <w:rsid w:val="00087E64"/>
    <w:rsid w:val="00092F09"/>
    <w:rsid w:val="000B0D32"/>
    <w:rsid w:val="000B3D39"/>
    <w:rsid w:val="000E260D"/>
    <w:rsid w:val="0010181E"/>
    <w:rsid w:val="00102DC5"/>
    <w:rsid w:val="0010317E"/>
    <w:rsid w:val="00107C97"/>
    <w:rsid w:val="00157AA2"/>
    <w:rsid w:val="00171363"/>
    <w:rsid w:val="00196E8E"/>
    <w:rsid w:val="001A0406"/>
    <w:rsid w:val="001B2A30"/>
    <w:rsid w:val="001B7BAE"/>
    <w:rsid w:val="001F057A"/>
    <w:rsid w:val="00213EA9"/>
    <w:rsid w:val="00217AC6"/>
    <w:rsid w:val="0023764F"/>
    <w:rsid w:val="0024451C"/>
    <w:rsid w:val="00263448"/>
    <w:rsid w:val="00277C25"/>
    <w:rsid w:val="00284A86"/>
    <w:rsid w:val="002971D9"/>
    <w:rsid w:val="002F34C9"/>
    <w:rsid w:val="00306E0F"/>
    <w:rsid w:val="003167B4"/>
    <w:rsid w:val="00323548"/>
    <w:rsid w:val="00327681"/>
    <w:rsid w:val="00331C90"/>
    <w:rsid w:val="003359EA"/>
    <w:rsid w:val="0034652F"/>
    <w:rsid w:val="0036155C"/>
    <w:rsid w:val="0036638B"/>
    <w:rsid w:val="00375335"/>
    <w:rsid w:val="00375B45"/>
    <w:rsid w:val="0038099E"/>
    <w:rsid w:val="003A54FF"/>
    <w:rsid w:val="003B060B"/>
    <w:rsid w:val="003B697B"/>
    <w:rsid w:val="003C1894"/>
    <w:rsid w:val="003C4B2A"/>
    <w:rsid w:val="003D25EB"/>
    <w:rsid w:val="00413009"/>
    <w:rsid w:val="00427CCB"/>
    <w:rsid w:val="004336C5"/>
    <w:rsid w:val="00471852"/>
    <w:rsid w:val="004912E2"/>
    <w:rsid w:val="004964D6"/>
    <w:rsid w:val="004B36A7"/>
    <w:rsid w:val="004E49AF"/>
    <w:rsid w:val="0050194D"/>
    <w:rsid w:val="00522D07"/>
    <w:rsid w:val="00523DA0"/>
    <w:rsid w:val="00535BA6"/>
    <w:rsid w:val="005669C4"/>
    <w:rsid w:val="005846B1"/>
    <w:rsid w:val="00593522"/>
    <w:rsid w:val="00596C68"/>
    <w:rsid w:val="005A5C52"/>
    <w:rsid w:val="005B6FD4"/>
    <w:rsid w:val="005C6A1D"/>
    <w:rsid w:val="005C7265"/>
    <w:rsid w:val="005D32AE"/>
    <w:rsid w:val="00602E65"/>
    <w:rsid w:val="00616D0F"/>
    <w:rsid w:val="00621582"/>
    <w:rsid w:val="00644C7F"/>
    <w:rsid w:val="00647523"/>
    <w:rsid w:val="00652436"/>
    <w:rsid w:val="00655DD7"/>
    <w:rsid w:val="00656502"/>
    <w:rsid w:val="00662937"/>
    <w:rsid w:val="00674783"/>
    <w:rsid w:val="0069365E"/>
    <w:rsid w:val="00694323"/>
    <w:rsid w:val="006C1354"/>
    <w:rsid w:val="006D5CC7"/>
    <w:rsid w:val="00725A63"/>
    <w:rsid w:val="00733A4D"/>
    <w:rsid w:val="007614FE"/>
    <w:rsid w:val="007627B8"/>
    <w:rsid w:val="007F737E"/>
    <w:rsid w:val="008053E9"/>
    <w:rsid w:val="00814586"/>
    <w:rsid w:val="008246D1"/>
    <w:rsid w:val="00827DAE"/>
    <w:rsid w:val="00850939"/>
    <w:rsid w:val="008673D1"/>
    <w:rsid w:val="008A2391"/>
    <w:rsid w:val="008B455E"/>
    <w:rsid w:val="008F0354"/>
    <w:rsid w:val="00936CB1"/>
    <w:rsid w:val="0094180E"/>
    <w:rsid w:val="00950FB9"/>
    <w:rsid w:val="0095588C"/>
    <w:rsid w:val="00971F7E"/>
    <w:rsid w:val="00972B4E"/>
    <w:rsid w:val="009D424D"/>
    <w:rsid w:val="009E2DE7"/>
    <w:rsid w:val="00A02E55"/>
    <w:rsid w:val="00A53801"/>
    <w:rsid w:val="00A54DFE"/>
    <w:rsid w:val="00A726FF"/>
    <w:rsid w:val="00A92B3C"/>
    <w:rsid w:val="00AB4E04"/>
    <w:rsid w:val="00AD1225"/>
    <w:rsid w:val="00AE70CD"/>
    <w:rsid w:val="00AF487A"/>
    <w:rsid w:val="00B02FDC"/>
    <w:rsid w:val="00B06354"/>
    <w:rsid w:val="00B204B8"/>
    <w:rsid w:val="00B22D9C"/>
    <w:rsid w:val="00B2722B"/>
    <w:rsid w:val="00B31397"/>
    <w:rsid w:val="00B33170"/>
    <w:rsid w:val="00B44769"/>
    <w:rsid w:val="00B57824"/>
    <w:rsid w:val="00B85207"/>
    <w:rsid w:val="00BA079C"/>
    <w:rsid w:val="00BA1A9A"/>
    <w:rsid w:val="00BB4128"/>
    <w:rsid w:val="00BB5D40"/>
    <w:rsid w:val="00BC11E8"/>
    <w:rsid w:val="00BC6281"/>
    <w:rsid w:val="00C05831"/>
    <w:rsid w:val="00C133D2"/>
    <w:rsid w:val="00C20D06"/>
    <w:rsid w:val="00C229FE"/>
    <w:rsid w:val="00C31E18"/>
    <w:rsid w:val="00C44493"/>
    <w:rsid w:val="00C50DC3"/>
    <w:rsid w:val="00C60F33"/>
    <w:rsid w:val="00C84C99"/>
    <w:rsid w:val="00C9796E"/>
    <w:rsid w:val="00CD19C8"/>
    <w:rsid w:val="00CE41A2"/>
    <w:rsid w:val="00D101E8"/>
    <w:rsid w:val="00D36F17"/>
    <w:rsid w:val="00D4596F"/>
    <w:rsid w:val="00D82CEA"/>
    <w:rsid w:val="00D83D88"/>
    <w:rsid w:val="00DB60D7"/>
    <w:rsid w:val="00DD3251"/>
    <w:rsid w:val="00DE4A5A"/>
    <w:rsid w:val="00DE5837"/>
    <w:rsid w:val="00E015A6"/>
    <w:rsid w:val="00E10F34"/>
    <w:rsid w:val="00E27995"/>
    <w:rsid w:val="00E40A0E"/>
    <w:rsid w:val="00E4282E"/>
    <w:rsid w:val="00E673A5"/>
    <w:rsid w:val="00E74B63"/>
    <w:rsid w:val="00E907E5"/>
    <w:rsid w:val="00E94877"/>
    <w:rsid w:val="00E97ADF"/>
    <w:rsid w:val="00EA46FE"/>
    <w:rsid w:val="00EB173A"/>
    <w:rsid w:val="00ED1376"/>
    <w:rsid w:val="00EF7C03"/>
    <w:rsid w:val="00F02499"/>
    <w:rsid w:val="00F116FF"/>
    <w:rsid w:val="00F339F2"/>
    <w:rsid w:val="00F77001"/>
    <w:rsid w:val="00F828C4"/>
    <w:rsid w:val="00F848A3"/>
    <w:rsid w:val="00F9270D"/>
    <w:rsid w:val="00FA0B6F"/>
    <w:rsid w:val="00FA1C3F"/>
    <w:rsid w:val="00FB2232"/>
    <w:rsid w:val="00FB3D4C"/>
    <w:rsid w:val="00FC28BC"/>
    <w:rsid w:val="00FD619C"/>
    <w:rsid w:val="00FE2A51"/>
    <w:rsid w:val="00FE729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C5DC"/>
  <w15:docId w15:val="{19D363A5-0839-4FD0-AC1A-EC155519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Standard"/>
    <w:next w:val="Standard"/>
    <w:link w:val="Nagwek2Znak"/>
    <w:qFormat/>
    <w:rsid w:val="00087E6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87E64"/>
    <w:rPr>
      <w:rFonts w:ascii="Arial" w:eastAsia="Andale Sans UI" w:hAnsi="Arial" w:cs="Tahoma"/>
      <w:b/>
      <w:i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87E6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87E64"/>
    <w:pPr>
      <w:spacing w:after="120"/>
    </w:pPr>
  </w:style>
  <w:style w:type="paragraph" w:styleId="Tekstpodstawowy2">
    <w:name w:val="Body Text 2"/>
    <w:basedOn w:val="Standard"/>
    <w:link w:val="Tekstpodstawowy2Znak"/>
    <w:rsid w:val="00087E64"/>
    <w:pPr>
      <w:spacing w:before="60" w:after="60" w:line="360" w:lineRule="auto"/>
      <w:jc w:val="center"/>
    </w:pPr>
    <w:rPr>
      <w:rFonts w:ascii="Arial" w:hAnsi="Arial"/>
    </w:rPr>
  </w:style>
  <w:style w:type="character" w:customStyle="1" w:styleId="Tekstpodstawowy2Znak">
    <w:name w:val="Tekst podstawowy 2 Znak"/>
    <w:link w:val="Tekstpodstawowy2"/>
    <w:rsid w:val="00087E64"/>
    <w:rPr>
      <w:rFonts w:ascii="Arial" w:eastAsia="Andale Sans UI" w:hAnsi="Arial" w:cs="Tahoma"/>
      <w:kern w:val="3"/>
      <w:sz w:val="24"/>
      <w:szCs w:val="24"/>
      <w:lang w:val="de-DE" w:eastAsia="ja-JP" w:bidi="fa-IR"/>
    </w:rPr>
  </w:style>
  <w:style w:type="character" w:styleId="Uwydatnienie">
    <w:name w:val="Emphasis"/>
    <w:qFormat/>
    <w:rsid w:val="00087E64"/>
    <w:rPr>
      <w:i/>
      <w:iCs/>
    </w:rPr>
  </w:style>
  <w:style w:type="character" w:styleId="Pogrubienie">
    <w:name w:val="Strong"/>
    <w:uiPriority w:val="22"/>
    <w:qFormat/>
    <w:rsid w:val="00E40A0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8C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8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8A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8A3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96E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2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96E"/>
    <w:rPr>
      <w:rFonts w:ascii="Times New Roman" w:eastAsia="Andale Sans UI" w:hAnsi="Times New Roman"/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796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C62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1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828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767BD-4F3E-4257-9752-46F859BBF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E933D-0276-4D34-9417-DB4EF7183B7F}">
  <ds:schemaRefs>
    <ds:schemaRef ds:uri="http://schemas.microsoft.com/office/2006/metadata/properties"/>
    <ds:schemaRef ds:uri="http://schemas.microsoft.com/office/infopath/2007/PartnerControls"/>
    <ds:schemaRef ds:uri="7a0cc571-5052-4580-9e24-fb8ad399e137"/>
    <ds:schemaRef ds:uri="f2db5675-0d81-4c7b-b7bd-c8a8436282cf"/>
  </ds:schemaRefs>
</ds:datastoreItem>
</file>

<file path=customXml/itemProps3.xml><?xml version="1.0" encoding="utf-8"?>
<ds:datastoreItem xmlns:ds="http://schemas.openxmlformats.org/officeDocument/2006/customXml" ds:itemID="{902CAB41-C6D7-4FBD-8E26-3DFAE05B0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99D84-314F-48AA-8806-B395B61D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cc571-5052-4580-9e24-fb8ad399e137"/>
    <ds:schemaRef ds:uri="f2db5675-0d81-4c7b-b7bd-c8a843628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FX580</dc:creator>
  <cp:lastModifiedBy>Emiliana Jankowska</cp:lastModifiedBy>
  <cp:revision>2</cp:revision>
  <cp:lastPrinted>2026-04-14T06:56:00Z</cp:lastPrinted>
  <dcterms:created xsi:type="dcterms:W3CDTF">2026-04-16T12:15:00Z</dcterms:created>
  <dcterms:modified xsi:type="dcterms:W3CDTF">2026-04-16T12:15:00Z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  <property fmtid="{D5CDD505-2E9C-101B-9397-08002B2CF9AE}" pid="3" name="MediaServiceImageTags">
    <vt:lpwstr/>
  </property>
</Properties>
</file>