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722D" w14:textId="249A2D5F" w:rsidR="00C87145" w:rsidRPr="0012649E" w:rsidRDefault="00262ADA" w:rsidP="0012649E">
      <w:pPr>
        <w:spacing w:line="360" w:lineRule="auto"/>
        <w:ind w:left="-57"/>
        <w:jc w:val="center"/>
        <w:rPr>
          <w:rFonts w:cs="Times New Roman"/>
          <w:b/>
          <w:sz w:val="28"/>
          <w:szCs w:val="28"/>
        </w:rPr>
      </w:pPr>
      <w:r w:rsidRPr="0012649E">
        <w:rPr>
          <w:rFonts w:cs="Times New Roman"/>
          <w:b/>
          <w:sz w:val="28"/>
          <w:szCs w:val="28"/>
        </w:rPr>
        <w:t>PROGRAM WSPÓŁPRACY GMINY MIASTO WĄBRZEŹNO</w:t>
      </w:r>
      <w:r w:rsidR="0012649E" w:rsidRPr="0012649E">
        <w:rPr>
          <w:rFonts w:cs="Times New Roman"/>
          <w:b/>
          <w:sz w:val="28"/>
          <w:szCs w:val="28"/>
        </w:rPr>
        <w:br/>
      </w:r>
      <w:r w:rsidRPr="0012649E">
        <w:rPr>
          <w:rFonts w:cs="Times New Roman"/>
          <w:b/>
          <w:sz w:val="28"/>
          <w:szCs w:val="28"/>
        </w:rPr>
        <w:t>Z ORGANIZ</w:t>
      </w:r>
      <w:r w:rsidR="00486E4B">
        <w:rPr>
          <w:rFonts w:cs="Times New Roman"/>
          <w:b/>
          <w:sz w:val="28"/>
          <w:szCs w:val="28"/>
        </w:rPr>
        <w:t>ACJAMI POZARZĄDOWYMI</w:t>
      </w:r>
      <w:r w:rsidR="00486E4B">
        <w:rPr>
          <w:rFonts w:cs="Times New Roman"/>
          <w:b/>
          <w:sz w:val="28"/>
          <w:szCs w:val="28"/>
        </w:rPr>
        <w:br/>
        <w:t>W ROKU 202</w:t>
      </w:r>
      <w:r w:rsidR="005B0C3B">
        <w:rPr>
          <w:rFonts w:cs="Times New Roman"/>
          <w:b/>
          <w:sz w:val="28"/>
          <w:szCs w:val="28"/>
        </w:rPr>
        <w:t>5</w:t>
      </w:r>
    </w:p>
    <w:p w14:paraId="045DFB4C" w14:textId="77777777" w:rsidR="00C87145" w:rsidRPr="005B4D84" w:rsidRDefault="00262ADA" w:rsidP="0012649E">
      <w:pPr>
        <w:spacing w:after="120" w:line="360" w:lineRule="auto"/>
        <w:ind w:left="-57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 </w:t>
      </w:r>
    </w:p>
    <w:p w14:paraId="247E4902" w14:textId="77777777" w:rsidR="00C87145" w:rsidRDefault="00C87145" w:rsidP="0012649E">
      <w:pPr>
        <w:spacing w:after="120" w:line="360" w:lineRule="auto"/>
        <w:ind w:left="-57"/>
        <w:rPr>
          <w:rFonts w:cs="Times New Roman"/>
          <w:b/>
          <w:szCs w:val="24"/>
        </w:rPr>
      </w:pPr>
    </w:p>
    <w:p w14:paraId="1BC3A69F" w14:textId="77777777" w:rsidR="00C87145" w:rsidRPr="0012649E" w:rsidRDefault="00262ADA" w:rsidP="0012649E">
      <w:pPr>
        <w:spacing w:after="120"/>
        <w:ind w:left="-57"/>
        <w:jc w:val="center"/>
        <w:rPr>
          <w:rFonts w:cs="Times New Roman"/>
          <w:szCs w:val="24"/>
        </w:rPr>
      </w:pPr>
      <w:r w:rsidRPr="005B4D84">
        <w:rPr>
          <w:rFonts w:cs="Times New Roman"/>
          <w:b/>
          <w:szCs w:val="24"/>
        </w:rPr>
        <w:t>Rozdział I</w:t>
      </w:r>
      <w:r w:rsidR="0012649E">
        <w:rPr>
          <w:rFonts w:cs="Times New Roman"/>
          <w:szCs w:val="24"/>
        </w:rPr>
        <w:br/>
      </w:r>
      <w:r w:rsidRPr="0012649E">
        <w:rPr>
          <w:rFonts w:cs="Times New Roman"/>
          <w:b/>
          <w:szCs w:val="24"/>
        </w:rPr>
        <w:t>Postanowienia ogólne</w:t>
      </w:r>
    </w:p>
    <w:p w14:paraId="3BDBF3E2" w14:textId="77777777" w:rsidR="00C87145" w:rsidRPr="005B4D84" w:rsidRDefault="00C87145" w:rsidP="0012649E">
      <w:pPr>
        <w:pStyle w:val="Akapitzlist"/>
        <w:spacing w:line="240" w:lineRule="auto"/>
        <w:ind w:left="-57"/>
        <w:contextualSpacing w:val="0"/>
        <w:jc w:val="center"/>
        <w:rPr>
          <w:rFonts w:cs="Times New Roman"/>
          <w:b/>
          <w:szCs w:val="24"/>
        </w:rPr>
      </w:pPr>
    </w:p>
    <w:p w14:paraId="002801F1" w14:textId="01778E0A" w:rsidR="00C87145" w:rsidRPr="005B4D84" w:rsidRDefault="00262ADA" w:rsidP="0012649E">
      <w:pPr>
        <w:pStyle w:val="Akapitzlist"/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§ </w:t>
      </w:r>
      <w:r w:rsidRPr="005B4D84">
        <w:rPr>
          <w:rFonts w:cs="Times New Roman"/>
          <w:szCs w:val="24"/>
        </w:rPr>
        <w:t xml:space="preserve">1.1. Program </w:t>
      </w:r>
      <w:r w:rsidR="00AA594E" w:rsidRPr="005B4D84">
        <w:rPr>
          <w:rFonts w:cs="Times New Roman"/>
          <w:szCs w:val="24"/>
        </w:rPr>
        <w:t>dotyczy</w:t>
      </w:r>
      <w:r w:rsidRPr="005B4D84">
        <w:rPr>
          <w:rFonts w:cs="Times New Roman"/>
          <w:szCs w:val="24"/>
        </w:rPr>
        <w:t xml:space="preserve"> współprac</w:t>
      </w:r>
      <w:r w:rsidR="00AA594E" w:rsidRPr="005B4D84">
        <w:rPr>
          <w:rFonts w:cs="Times New Roman"/>
          <w:szCs w:val="24"/>
        </w:rPr>
        <w:t>y</w:t>
      </w:r>
      <w:r w:rsidRPr="005B4D84">
        <w:rPr>
          <w:rFonts w:cs="Times New Roman"/>
          <w:szCs w:val="24"/>
        </w:rPr>
        <w:t xml:space="preserve"> z organizacjami pozarządowymi prowadzącymi działalność pożytku publicznego na rzecz Gminy Miasto W</w:t>
      </w:r>
      <w:r w:rsidR="00AA594E" w:rsidRPr="005B4D84">
        <w:rPr>
          <w:rFonts w:cs="Times New Roman"/>
          <w:szCs w:val="24"/>
        </w:rPr>
        <w:t>ą</w:t>
      </w:r>
      <w:r w:rsidR="00023D6F">
        <w:rPr>
          <w:rFonts w:cs="Times New Roman"/>
          <w:szCs w:val="24"/>
        </w:rPr>
        <w:t xml:space="preserve">brzeźno i jej mieszkańców </w:t>
      </w:r>
      <w:r w:rsidR="00585501">
        <w:rPr>
          <w:rFonts w:cs="Times New Roman"/>
          <w:szCs w:val="24"/>
        </w:rPr>
        <w:br/>
      </w:r>
      <w:r w:rsidR="00023D6F">
        <w:rPr>
          <w:rFonts w:cs="Times New Roman"/>
          <w:szCs w:val="24"/>
        </w:rPr>
        <w:t>w 202</w:t>
      </w:r>
      <w:r w:rsidR="008326E0">
        <w:rPr>
          <w:rFonts w:cs="Times New Roman"/>
          <w:szCs w:val="24"/>
        </w:rPr>
        <w:t>5</w:t>
      </w:r>
      <w:r w:rsidR="00F07F07">
        <w:rPr>
          <w:rFonts w:cs="Times New Roman"/>
          <w:szCs w:val="24"/>
        </w:rPr>
        <w:t xml:space="preserve"> </w:t>
      </w:r>
      <w:r w:rsidRPr="005B4D84">
        <w:rPr>
          <w:rFonts w:cs="Times New Roman"/>
          <w:szCs w:val="24"/>
        </w:rPr>
        <w:t xml:space="preserve"> roku.</w:t>
      </w:r>
    </w:p>
    <w:p w14:paraId="19DF300D" w14:textId="77777777" w:rsidR="00C87145" w:rsidRPr="005B4D84" w:rsidRDefault="00262ADA" w:rsidP="0012649E">
      <w:pPr>
        <w:pStyle w:val="Akapitzlist"/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2. Program określa cele</w:t>
      </w:r>
      <w:r w:rsidR="00AA594E" w:rsidRPr="005B4D84">
        <w:rPr>
          <w:rFonts w:cs="Times New Roman"/>
          <w:szCs w:val="24"/>
        </w:rPr>
        <w:t xml:space="preserve"> i</w:t>
      </w:r>
      <w:r w:rsidRPr="005B4D84">
        <w:rPr>
          <w:rFonts w:cs="Times New Roman"/>
          <w:szCs w:val="24"/>
        </w:rPr>
        <w:t xml:space="preserve"> zasady współpracy, </w:t>
      </w:r>
      <w:r w:rsidR="00AA594E" w:rsidRPr="005B4D84">
        <w:rPr>
          <w:rFonts w:cs="Times New Roman"/>
          <w:szCs w:val="24"/>
        </w:rPr>
        <w:t xml:space="preserve">jej </w:t>
      </w:r>
      <w:r w:rsidRPr="005B4D84">
        <w:rPr>
          <w:rFonts w:cs="Times New Roman"/>
          <w:szCs w:val="24"/>
        </w:rPr>
        <w:t>zakres przedmiotowy, formy i priorytetowe obszary współpracy</w:t>
      </w:r>
      <w:r w:rsidR="00AA594E" w:rsidRPr="005B4D84">
        <w:rPr>
          <w:rFonts w:cs="Times New Roman"/>
          <w:szCs w:val="24"/>
        </w:rPr>
        <w:t>,</w:t>
      </w:r>
      <w:r w:rsidRPr="005B4D84">
        <w:rPr>
          <w:rFonts w:cs="Times New Roman"/>
          <w:szCs w:val="24"/>
        </w:rPr>
        <w:t xml:space="preserve"> okres i sposób realizacji programu, wysokość środków przeznaczonych na jego realizację, sposób oceny realizacji programu, informację o sposobie tworzenia programu oraz o przebiegu konsultacji, jak również tryb powoływania i zasady działania komisji konkursowej </w:t>
      </w:r>
      <w:r w:rsidR="00AA594E" w:rsidRPr="005B4D84">
        <w:rPr>
          <w:rFonts w:cs="Times New Roman"/>
          <w:szCs w:val="24"/>
        </w:rPr>
        <w:t xml:space="preserve">powoływanej do opiniowania ofert składanych </w:t>
      </w:r>
      <w:r w:rsidRPr="005B4D84">
        <w:rPr>
          <w:rFonts w:cs="Times New Roman"/>
          <w:szCs w:val="24"/>
        </w:rPr>
        <w:t>w otwartych konkursach ofert.</w:t>
      </w:r>
    </w:p>
    <w:p w14:paraId="224330BA" w14:textId="77777777" w:rsidR="00C87145" w:rsidRPr="005B4D84" w:rsidRDefault="00262ADA" w:rsidP="0012649E">
      <w:pPr>
        <w:pStyle w:val="Akapitzlist"/>
        <w:spacing w:after="120" w:line="360" w:lineRule="auto"/>
        <w:ind w:left="-57"/>
        <w:contextualSpacing w:val="0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3. Ilekroć w niniejszym programie jest mowa o:</w:t>
      </w:r>
    </w:p>
    <w:p w14:paraId="06B114CA" w14:textId="77777777" w:rsidR="00C87145" w:rsidRPr="005B4D84" w:rsidRDefault="00262ADA" w:rsidP="0012649E">
      <w:pPr>
        <w:pStyle w:val="Akapitzlist"/>
        <w:numPr>
          <w:ilvl w:val="0"/>
          <w:numId w:val="8"/>
        </w:numPr>
        <w:tabs>
          <w:tab w:val="left" w:pos="284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gminie – należy przez to rozumieć Gminę Miasto Wąbrzeźno;</w:t>
      </w:r>
    </w:p>
    <w:p w14:paraId="52773E6E" w14:textId="51F4C602" w:rsidR="00C87145" w:rsidRPr="005B4D84" w:rsidRDefault="00262ADA" w:rsidP="0012649E">
      <w:pPr>
        <w:pStyle w:val="Akapitzlist"/>
        <w:numPr>
          <w:ilvl w:val="0"/>
          <w:numId w:val="8"/>
        </w:numPr>
        <w:tabs>
          <w:tab w:val="left" w:pos="284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 xml:space="preserve">ustawie – należy przez to rozumieć ustawę z dnia 24 kwietnia 2003 r. o działalności pożytku publicznego i o wolontariacie </w:t>
      </w:r>
      <w:r w:rsidR="00FB4E10" w:rsidRPr="00FB4E10">
        <w:rPr>
          <w:rFonts w:cs="Times New Roman"/>
          <w:szCs w:val="24"/>
        </w:rPr>
        <w:t>(Dz. U. z 2024 r. poz. 1491);</w:t>
      </w:r>
    </w:p>
    <w:p w14:paraId="43A2F2E1" w14:textId="77777777" w:rsidR="00C87145" w:rsidRPr="005B4D84" w:rsidRDefault="00262ADA" w:rsidP="0012649E">
      <w:pPr>
        <w:pStyle w:val="Akapitzlist"/>
        <w:numPr>
          <w:ilvl w:val="0"/>
          <w:numId w:val="8"/>
        </w:numPr>
        <w:tabs>
          <w:tab w:val="left" w:pos="284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organizacji pozarządowej – należy przez to rozumieć organizacje pozarządowe i inne podmioty wymienione w art. 3 ust. 3 ustawy;</w:t>
      </w:r>
    </w:p>
    <w:p w14:paraId="5D4C7150" w14:textId="2D574A29" w:rsidR="00C87145" w:rsidRPr="005B4D84" w:rsidRDefault="00262ADA" w:rsidP="0012649E">
      <w:pPr>
        <w:pStyle w:val="Akapitzlist"/>
        <w:numPr>
          <w:ilvl w:val="0"/>
          <w:numId w:val="8"/>
        </w:numPr>
        <w:tabs>
          <w:tab w:val="left" w:pos="284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 xml:space="preserve">programie – należy przez to rozumieć </w:t>
      </w:r>
      <w:r w:rsidR="003D303C" w:rsidRPr="005B4D84">
        <w:rPr>
          <w:rFonts w:cs="Times New Roman"/>
          <w:szCs w:val="24"/>
        </w:rPr>
        <w:t>Program w</w:t>
      </w:r>
      <w:r w:rsidRPr="005B4D84">
        <w:rPr>
          <w:rFonts w:cs="Times New Roman"/>
          <w:szCs w:val="24"/>
        </w:rPr>
        <w:t>spółpracy Gminy Miasto Wąbrzeźno</w:t>
      </w:r>
      <w:r w:rsidRPr="005B4D84">
        <w:rPr>
          <w:rFonts w:cs="Times New Roman"/>
          <w:szCs w:val="24"/>
        </w:rPr>
        <w:br/>
        <w:t>z organiz</w:t>
      </w:r>
      <w:r w:rsidR="003D303C" w:rsidRPr="005B4D84">
        <w:rPr>
          <w:rFonts w:cs="Times New Roman"/>
          <w:szCs w:val="24"/>
        </w:rPr>
        <w:t>acjami pozarządowymi w roku 202</w:t>
      </w:r>
      <w:r w:rsidR="001E32D8">
        <w:rPr>
          <w:rFonts w:cs="Times New Roman"/>
          <w:szCs w:val="24"/>
        </w:rPr>
        <w:t>5</w:t>
      </w:r>
      <w:r w:rsidRPr="005B4D84">
        <w:rPr>
          <w:rFonts w:cs="Times New Roman"/>
          <w:szCs w:val="24"/>
        </w:rPr>
        <w:t>.</w:t>
      </w:r>
    </w:p>
    <w:p w14:paraId="58A3E027" w14:textId="77777777" w:rsidR="00C87145" w:rsidRPr="0012649E" w:rsidRDefault="00262ADA" w:rsidP="00E65643">
      <w:pPr>
        <w:pStyle w:val="Akapitzlist"/>
        <w:spacing w:after="120"/>
        <w:ind w:left="-57"/>
        <w:contextualSpacing w:val="0"/>
        <w:jc w:val="center"/>
        <w:rPr>
          <w:rFonts w:cs="Times New Roman"/>
          <w:szCs w:val="24"/>
        </w:rPr>
      </w:pPr>
      <w:r w:rsidRPr="005B4D84">
        <w:rPr>
          <w:rFonts w:cs="Times New Roman"/>
          <w:b/>
          <w:szCs w:val="24"/>
        </w:rPr>
        <w:t>Rozdział II</w:t>
      </w:r>
      <w:r w:rsidR="0012649E">
        <w:rPr>
          <w:rFonts w:cs="Times New Roman"/>
          <w:b/>
          <w:szCs w:val="24"/>
        </w:rPr>
        <w:br/>
      </w:r>
      <w:r w:rsidRPr="0012649E">
        <w:rPr>
          <w:rFonts w:cs="Times New Roman"/>
          <w:b/>
          <w:szCs w:val="24"/>
        </w:rPr>
        <w:t>Cele programu</w:t>
      </w:r>
    </w:p>
    <w:p w14:paraId="21DB2D0F" w14:textId="77777777" w:rsidR="00C87145" w:rsidRPr="005B4D84" w:rsidRDefault="00C87145" w:rsidP="0012649E">
      <w:pPr>
        <w:pStyle w:val="Akapitzlist"/>
        <w:spacing w:line="240" w:lineRule="auto"/>
        <w:ind w:left="-57"/>
        <w:contextualSpacing w:val="0"/>
        <w:jc w:val="center"/>
        <w:rPr>
          <w:rFonts w:cs="Times New Roman"/>
          <w:b/>
          <w:szCs w:val="24"/>
        </w:rPr>
      </w:pPr>
    </w:p>
    <w:p w14:paraId="705C59B6" w14:textId="77777777" w:rsidR="00390CF0" w:rsidRPr="005B4D84" w:rsidRDefault="00262ADA" w:rsidP="0012649E">
      <w:pPr>
        <w:pStyle w:val="Akapitzlist"/>
        <w:tabs>
          <w:tab w:val="left" w:pos="851"/>
        </w:tabs>
        <w:spacing w:after="120" w:line="360" w:lineRule="auto"/>
        <w:ind w:left="0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§ 2.1. </w:t>
      </w:r>
      <w:r w:rsidRPr="005B4D84">
        <w:rPr>
          <w:rFonts w:cs="Times New Roman"/>
          <w:szCs w:val="24"/>
        </w:rPr>
        <w:t>Celem głównym programu jest rozw</w:t>
      </w:r>
      <w:r w:rsidR="00FE1167" w:rsidRPr="005B4D84">
        <w:rPr>
          <w:rFonts w:cs="Times New Roman"/>
          <w:szCs w:val="24"/>
        </w:rPr>
        <w:t>ój społeczeństwa obywatelskiego oraz wspieranie inicjatyw obywatelskich.</w:t>
      </w:r>
    </w:p>
    <w:p w14:paraId="21EA7CFA" w14:textId="77777777" w:rsidR="00C87145" w:rsidRPr="005B4D84" w:rsidRDefault="00262ADA" w:rsidP="0012649E">
      <w:pPr>
        <w:pStyle w:val="Akapitzlist"/>
        <w:tabs>
          <w:tab w:val="left" w:pos="851"/>
        </w:tabs>
        <w:spacing w:after="120" w:line="360" w:lineRule="auto"/>
        <w:ind w:left="0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2. </w:t>
      </w:r>
      <w:r w:rsidRPr="005B4D84">
        <w:rPr>
          <w:rFonts w:cs="Times New Roman"/>
          <w:szCs w:val="24"/>
        </w:rPr>
        <w:t>Celami szczegółowymi są:</w:t>
      </w:r>
    </w:p>
    <w:p w14:paraId="3BC93EFD" w14:textId="77777777" w:rsidR="00C87145" w:rsidRPr="005B4D84" w:rsidRDefault="00390CF0" w:rsidP="0012649E">
      <w:pPr>
        <w:pStyle w:val="Akapitzlist"/>
        <w:numPr>
          <w:ilvl w:val="1"/>
          <w:numId w:val="2"/>
        </w:numPr>
        <w:tabs>
          <w:tab w:val="left" w:pos="341"/>
          <w:tab w:val="left" w:pos="900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wspieranie aktywności społeczności lokalnych</w:t>
      </w:r>
      <w:r w:rsidR="00262ADA" w:rsidRPr="005B4D84">
        <w:rPr>
          <w:rFonts w:cs="Times New Roman"/>
          <w:szCs w:val="24"/>
        </w:rPr>
        <w:t>;</w:t>
      </w:r>
    </w:p>
    <w:p w14:paraId="32824448" w14:textId="77777777" w:rsidR="00C87145" w:rsidRPr="005B4D84" w:rsidRDefault="00262ADA" w:rsidP="0012649E">
      <w:pPr>
        <w:pStyle w:val="Akapitzlist"/>
        <w:numPr>
          <w:ilvl w:val="1"/>
          <w:numId w:val="2"/>
        </w:numPr>
        <w:tabs>
          <w:tab w:val="left" w:pos="284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lastRenderedPageBreak/>
        <w:t>kreowanie partnerskiej współpracy pomiędzy gminą a organizacjami pozarządowymi;</w:t>
      </w:r>
    </w:p>
    <w:p w14:paraId="4A8245DD" w14:textId="77777777" w:rsidR="00C87145" w:rsidRPr="005B4D84" w:rsidRDefault="00262ADA" w:rsidP="0012649E">
      <w:pPr>
        <w:pStyle w:val="Akapitzlist"/>
        <w:numPr>
          <w:ilvl w:val="1"/>
          <w:numId w:val="2"/>
        </w:numPr>
        <w:tabs>
          <w:tab w:val="left" w:pos="284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budowanie społeczeństwa obywatelskiego;</w:t>
      </w:r>
    </w:p>
    <w:p w14:paraId="02BF029C" w14:textId="77777777" w:rsidR="00390CF0" w:rsidRPr="005B4D84" w:rsidRDefault="00390CF0" w:rsidP="0012649E">
      <w:pPr>
        <w:pStyle w:val="Akapitzlist"/>
        <w:numPr>
          <w:ilvl w:val="1"/>
          <w:numId w:val="2"/>
        </w:numPr>
        <w:tabs>
          <w:tab w:val="left" w:pos="284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wspieranie i promocja działalności organizacji pozarządowych;</w:t>
      </w:r>
    </w:p>
    <w:p w14:paraId="74D3CD8C" w14:textId="77777777" w:rsidR="00C87145" w:rsidRPr="005B4D84" w:rsidRDefault="00262ADA" w:rsidP="0012649E">
      <w:pPr>
        <w:pStyle w:val="Akapitzlist"/>
        <w:numPr>
          <w:ilvl w:val="1"/>
          <w:numId w:val="2"/>
        </w:numPr>
        <w:tabs>
          <w:tab w:val="left" w:pos="284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promowanie wolontariatu;</w:t>
      </w:r>
    </w:p>
    <w:p w14:paraId="7C815A83" w14:textId="77777777" w:rsidR="00C87145" w:rsidRPr="005B4D84" w:rsidRDefault="00262ADA" w:rsidP="0012649E">
      <w:pPr>
        <w:pStyle w:val="Akapitzlist"/>
        <w:numPr>
          <w:ilvl w:val="1"/>
          <w:numId w:val="2"/>
        </w:numPr>
        <w:tabs>
          <w:tab w:val="left" w:pos="284"/>
          <w:tab w:val="left" w:pos="395"/>
          <w:tab w:val="left" w:pos="645"/>
          <w:tab w:val="left" w:pos="795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 xml:space="preserve"> poprawa jakości życia mieszkańców gminy.</w:t>
      </w:r>
    </w:p>
    <w:p w14:paraId="097A3EAB" w14:textId="77777777" w:rsidR="00C87145" w:rsidRPr="005B4D84" w:rsidRDefault="00C87145" w:rsidP="0012649E">
      <w:pPr>
        <w:tabs>
          <w:tab w:val="left" w:pos="284"/>
        </w:tabs>
        <w:spacing w:after="120" w:line="360" w:lineRule="auto"/>
        <w:ind w:left="-57"/>
        <w:jc w:val="both"/>
        <w:rPr>
          <w:rFonts w:cs="Times New Roman"/>
          <w:szCs w:val="24"/>
        </w:rPr>
      </w:pPr>
    </w:p>
    <w:p w14:paraId="31C2C8F7" w14:textId="77777777" w:rsidR="00C87145" w:rsidRPr="005B4D84" w:rsidRDefault="00262ADA" w:rsidP="00E65643">
      <w:pPr>
        <w:spacing w:after="120"/>
        <w:ind w:left="-57"/>
        <w:jc w:val="center"/>
        <w:rPr>
          <w:rFonts w:cs="Times New Roman"/>
          <w:szCs w:val="24"/>
        </w:rPr>
      </w:pPr>
      <w:r w:rsidRPr="005B4D84">
        <w:rPr>
          <w:rFonts w:cs="Times New Roman"/>
          <w:b/>
          <w:szCs w:val="24"/>
        </w:rPr>
        <w:t>Rozdział III</w:t>
      </w:r>
      <w:r w:rsidR="0012649E">
        <w:rPr>
          <w:rFonts w:cs="Times New Roman"/>
          <w:b/>
          <w:szCs w:val="24"/>
        </w:rPr>
        <w:br/>
      </w:r>
      <w:r w:rsidRPr="005B4D84">
        <w:rPr>
          <w:rFonts w:cs="Times New Roman"/>
          <w:b/>
          <w:szCs w:val="24"/>
        </w:rPr>
        <w:t>Zasady współpracy</w:t>
      </w:r>
    </w:p>
    <w:p w14:paraId="18A470F8" w14:textId="77777777" w:rsidR="00C87145" w:rsidRPr="005B4D84" w:rsidRDefault="00C87145" w:rsidP="0012649E">
      <w:pPr>
        <w:spacing w:line="240" w:lineRule="auto"/>
        <w:ind w:left="-57"/>
        <w:jc w:val="center"/>
        <w:rPr>
          <w:rFonts w:cs="Times New Roman"/>
          <w:b/>
          <w:szCs w:val="24"/>
        </w:rPr>
      </w:pPr>
    </w:p>
    <w:p w14:paraId="778E8746" w14:textId="77777777" w:rsidR="00C87145" w:rsidRPr="005B4D84" w:rsidRDefault="00262ADA" w:rsidP="0012649E">
      <w:pPr>
        <w:pStyle w:val="Akapitzlist"/>
        <w:tabs>
          <w:tab w:val="left" w:pos="0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§ 3. </w:t>
      </w:r>
      <w:r w:rsidRPr="005B4D84">
        <w:rPr>
          <w:rFonts w:cs="Times New Roman"/>
          <w:szCs w:val="24"/>
        </w:rPr>
        <w:t>Współpraca gminy z organizacjami pozarządowymi odbywa się na zasadach:</w:t>
      </w:r>
    </w:p>
    <w:p w14:paraId="31E87693" w14:textId="77777777" w:rsidR="00C87145" w:rsidRPr="005B4D84" w:rsidRDefault="00262ADA" w:rsidP="0012649E">
      <w:pPr>
        <w:pStyle w:val="Akapitzlist"/>
        <w:numPr>
          <w:ilvl w:val="0"/>
          <w:numId w:val="9"/>
        </w:numPr>
        <w:tabs>
          <w:tab w:val="left" w:pos="284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i/>
          <w:iCs/>
          <w:szCs w:val="24"/>
        </w:rPr>
        <w:t>partnerstwa</w:t>
      </w:r>
      <w:r w:rsidRPr="005B4D84">
        <w:rPr>
          <w:rFonts w:cs="Times New Roman"/>
          <w:szCs w:val="24"/>
        </w:rPr>
        <w:t xml:space="preserve"> – organizacje pozarządowe, na zasadach i w formie określonej w ustawie, uczestniczą w identyfikowaniu i definiowaniu problemów społecznych, ustalaniu sposobów ich rozwiązywania oraz </w:t>
      </w:r>
      <w:r w:rsidR="002A6401" w:rsidRPr="005B4D84">
        <w:rPr>
          <w:rFonts w:cs="Times New Roman"/>
          <w:szCs w:val="24"/>
        </w:rPr>
        <w:t xml:space="preserve">w </w:t>
      </w:r>
      <w:r w:rsidRPr="005B4D84">
        <w:rPr>
          <w:rFonts w:cs="Times New Roman"/>
          <w:szCs w:val="24"/>
        </w:rPr>
        <w:t>wykonywaniu zadań publicznych;</w:t>
      </w:r>
    </w:p>
    <w:p w14:paraId="3E19BFD7" w14:textId="77777777" w:rsidR="00C87145" w:rsidRPr="005B4D84" w:rsidRDefault="00262ADA" w:rsidP="0012649E">
      <w:pPr>
        <w:pStyle w:val="Akapitzlist"/>
        <w:numPr>
          <w:ilvl w:val="0"/>
          <w:numId w:val="9"/>
        </w:numPr>
        <w:tabs>
          <w:tab w:val="left" w:pos="284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i/>
          <w:iCs/>
          <w:szCs w:val="24"/>
        </w:rPr>
        <w:t>pomocniczości</w:t>
      </w:r>
      <w:r w:rsidRPr="005B4D84">
        <w:rPr>
          <w:rFonts w:cs="Times New Roman"/>
          <w:szCs w:val="24"/>
        </w:rPr>
        <w:t xml:space="preserve"> – współpraca gminy z organizacjami pozarządowymi, przy obustronnej chęci wzajemnych działań, zmierzających do najefektywniejszej realizacji zadań  publicznych;</w:t>
      </w:r>
    </w:p>
    <w:p w14:paraId="7CE17E28" w14:textId="77777777" w:rsidR="00C87145" w:rsidRPr="005B4D84" w:rsidRDefault="00262ADA" w:rsidP="0012649E">
      <w:pPr>
        <w:pStyle w:val="Akapitzlist"/>
        <w:numPr>
          <w:ilvl w:val="0"/>
          <w:numId w:val="9"/>
        </w:numPr>
        <w:tabs>
          <w:tab w:val="left" w:pos="284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i/>
          <w:iCs/>
          <w:szCs w:val="24"/>
        </w:rPr>
        <w:t>suwerenności</w:t>
      </w:r>
      <w:r w:rsidRPr="005B4D84">
        <w:rPr>
          <w:rFonts w:cs="Times New Roman"/>
          <w:szCs w:val="24"/>
        </w:rPr>
        <w:t xml:space="preserve"> – organizacje pozarządowe i gmina mają prawo do samodzielnego definiowania i rozwiązywania problemów;</w:t>
      </w:r>
    </w:p>
    <w:p w14:paraId="71B1C9AD" w14:textId="77777777" w:rsidR="00C87145" w:rsidRPr="005B4D84" w:rsidRDefault="00262ADA" w:rsidP="0012649E">
      <w:pPr>
        <w:pStyle w:val="Akapitzlist"/>
        <w:numPr>
          <w:ilvl w:val="0"/>
          <w:numId w:val="9"/>
        </w:numPr>
        <w:tabs>
          <w:tab w:val="left" w:pos="284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i/>
          <w:iCs/>
          <w:szCs w:val="24"/>
        </w:rPr>
        <w:t>efektywności</w:t>
      </w:r>
      <w:r w:rsidRPr="005B4D84">
        <w:rPr>
          <w:rFonts w:cs="Times New Roman"/>
          <w:szCs w:val="24"/>
        </w:rPr>
        <w:t xml:space="preserve"> – gmina zlecając organizacjom pozarządowym zadania publiczne dokonuje wyboru najbardziej efektywnych sposobów realizacji zadań publicznych;</w:t>
      </w:r>
    </w:p>
    <w:p w14:paraId="4C92E982" w14:textId="77777777" w:rsidR="00C87145" w:rsidRPr="005B4D84" w:rsidRDefault="00262ADA" w:rsidP="0012649E">
      <w:pPr>
        <w:pStyle w:val="Akapitzlist"/>
        <w:numPr>
          <w:ilvl w:val="0"/>
          <w:numId w:val="9"/>
        </w:numPr>
        <w:tabs>
          <w:tab w:val="left" w:pos="284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i/>
          <w:iCs/>
          <w:szCs w:val="24"/>
        </w:rPr>
        <w:t>jawności i uczciwej konkurencji</w:t>
      </w:r>
      <w:r w:rsidRPr="005B4D84">
        <w:rPr>
          <w:rFonts w:cs="Times New Roman"/>
          <w:szCs w:val="24"/>
        </w:rPr>
        <w:t xml:space="preserve"> – gmina prowadzi współpracę opartą na równych, jawnych kryteriach wsparcia organizacji pozarządowych, udostępniając organizacjom pozarządowym informacje o zamiarach, celach i środkach przeznaczonych na realizację zadań publicznych oraz rezultatach współpracy.</w:t>
      </w:r>
    </w:p>
    <w:p w14:paraId="3B14FD37" w14:textId="77777777" w:rsidR="00C87145" w:rsidRPr="005B4D84" w:rsidRDefault="00262ADA" w:rsidP="00E65643">
      <w:pPr>
        <w:spacing w:after="120"/>
        <w:ind w:left="-57"/>
        <w:jc w:val="center"/>
        <w:rPr>
          <w:rFonts w:cs="Times New Roman"/>
          <w:szCs w:val="24"/>
        </w:rPr>
      </w:pPr>
      <w:r w:rsidRPr="005B4D84">
        <w:rPr>
          <w:rFonts w:cs="Times New Roman"/>
          <w:b/>
          <w:szCs w:val="24"/>
        </w:rPr>
        <w:t>Rozdział IV</w:t>
      </w:r>
      <w:r w:rsidR="0012649E">
        <w:rPr>
          <w:rFonts w:cs="Times New Roman"/>
          <w:szCs w:val="24"/>
        </w:rPr>
        <w:br/>
      </w:r>
      <w:r w:rsidRPr="005B4D84">
        <w:rPr>
          <w:rFonts w:cs="Times New Roman"/>
          <w:b/>
          <w:szCs w:val="24"/>
        </w:rPr>
        <w:t>Zakres przedmiotowy</w:t>
      </w:r>
    </w:p>
    <w:p w14:paraId="2F42EA6B" w14:textId="77777777" w:rsidR="00C87145" w:rsidRPr="005B4D84" w:rsidRDefault="00C87145" w:rsidP="0012649E">
      <w:pPr>
        <w:spacing w:line="240" w:lineRule="auto"/>
        <w:ind w:left="-57"/>
        <w:jc w:val="center"/>
        <w:rPr>
          <w:rFonts w:cs="Times New Roman"/>
          <w:b/>
          <w:szCs w:val="24"/>
        </w:rPr>
      </w:pPr>
    </w:p>
    <w:p w14:paraId="3527D0A1" w14:textId="77777777" w:rsidR="00C87145" w:rsidRPr="005B4D84" w:rsidRDefault="00262ADA" w:rsidP="0012649E">
      <w:pPr>
        <w:spacing w:after="120" w:line="360" w:lineRule="auto"/>
        <w:ind w:left="-57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§ 4. </w:t>
      </w:r>
      <w:r w:rsidRPr="005B4D84">
        <w:rPr>
          <w:rFonts w:cs="Times New Roman"/>
          <w:szCs w:val="24"/>
        </w:rPr>
        <w:t>Przedmiotem współpracy gminy z organizacjami pozarządowymi jest realizacja zadań publicznych określonych w ustawie, w zakresie odpowiadającym zadaniom własnym gminy.</w:t>
      </w:r>
    </w:p>
    <w:p w14:paraId="537B8E73" w14:textId="77777777" w:rsidR="00C87145" w:rsidRPr="005B4D84" w:rsidRDefault="00C87145" w:rsidP="0012649E">
      <w:pPr>
        <w:spacing w:after="120" w:line="360" w:lineRule="auto"/>
        <w:ind w:left="-57"/>
        <w:jc w:val="both"/>
        <w:rPr>
          <w:rFonts w:cs="Times New Roman"/>
          <w:szCs w:val="24"/>
        </w:rPr>
      </w:pPr>
    </w:p>
    <w:p w14:paraId="16979AC3" w14:textId="77777777" w:rsidR="00FB4E10" w:rsidRDefault="00FB4E10" w:rsidP="00E65643">
      <w:pPr>
        <w:spacing w:after="120"/>
        <w:ind w:left="-57"/>
        <w:jc w:val="center"/>
        <w:rPr>
          <w:rFonts w:cs="Times New Roman"/>
          <w:b/>
          <w:szCs w:val="24"/>
        </w:rPr>
      </w:pPr>
    </w:p>
    <w:p w14:paraId="4614A313" w14:textId="5FCEAB89" w:rsidR="00C87145" w:rsidRPr="005B4D84" w:rsidRDefault="00262ADA" w:rsidP="00E65643">
      <w:pPr>
        <w:spacing w:after="120"/>
        <w:ind w:left="-57"/>
        <w:jc w:val="center"/>
        <w:rPr>
          <w:rFonts w:cs="Times New Roman"/>
          <w:szCs w:val="24"/>
        </w:rPr>
      </w:pPr>
      <w:r w:rsidRPr="005B4D84">
        <w:rPr>
          <w:rFonts w:cs="Times New Roman"/>
          <w:b/>
          <w:szCs w:val="24"/>
        </w:rPr>
        <w:lastRenderedPageBreak/>
        <w:t>Rozdział V</w:t>
      </w:r>
      <w:r w:rsidR="0012649E">
        <w:rPr>
          <w:rFonts w:cs="Times New Roman"/>
          <w:b/>
          <w:szCs w:val="24"/>
        </w:rPr>
        <w:br/>
      </w:r>
      <w:r w:rsidRPr="005B4D84">
        <w:rPr>
          <w:rFonts w:cs="Times New Roman"/>
          <w:b/>
          <w:szCs w:val="24"/>
        </w:rPr>
        <w:t>Formy współpracy</w:t>
      </w:r>
    </w:p>
    <w:p w14:paraId="20C0ECD1" w14:textId="77777777" w:rsidR="00C87145" w:rsidRPr="005B4D84" w:rsidRDefault="00C87145" w:rsidP="0012649E">
      <w:pPr>
        <w:spacing w:line="240" w:lineRule="auto"/>
        <w:ind w:left="-57"/>
        <w:jc w:val="center"/>
        <w:rPr>
          <w:rFonts w:cs="Times New Roman"/>
          <w:b/>
          <w:szCs w:val="24"/>
        </w:rPr>
      </w:pPr>
    </w:p>
    <w:p w14:paraId="2449CA65" w14:textId="77777777" w:rsidR="00C87145" w:rsidRPr="005B4D84" w:rsidRDefault="00262ADA" w:rsidP="0012649E">
      <w:pPr>
        <w:pStyle w:val="Akapitzlist"/>
        <w:tabs>
          <w:tab w:val="left" w:pos="284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§ 5. </w:t>
      </w:r>
      <w:r w:rsidRPr="005B4D84">
        <w:rPr>
          <w:rFonts w:cs="Times New Roman"/>
          <w:szCs w:val="24"/>
        </w:rPr>
        <w:t xml:space="preserve">Współpraca gminy z organizacjami pozarządowymi ma </w:t>
      </w:r>
      <w:r w:rsidR="0012649E">
        <w:rPr>
          <w:rFonts w:cs="Times New Roman"/>
          <w:szCs w:val="24"/>
        </w:rPr>
        <w:t>charakter finansowy</w:t>
      </w:r>
      <w:r w:rsidR="0012649E">
        <w:rPr>
          <w:rFonts w:cs="Times New Roman"/>
          <w:szCs w:val="24"/>
        </w:rPr>
        <w:br/>
      </w:r>
      <w:r w:rsidRPr="005B4D84">
        <w:rPr>
          <w:rFonts w:cs="Times New Roman"/>
          <w:szCs w:val="24"/>
        </w:rPr>
        <w:t>i pozafinansowy.</w:t>
      </w:r>
    </w:p>
    <w:p w14:paraId="3DE64E92" w14:textId="77777777" w:rsidR="00C87145" w:rsidRPr="005B4D84" w:rsidRDefault="00262ADA" w:rsidP="0012649E">
      <w:pPr>
        <w:pStyle w:val="Akapitzlist"/>
        <w:tabs>
          <w:tab w:val="left" w:pos="284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§ 6. </w:t>
      </w:r>
      <w:r w:rsidRPr="005B4D84">
        <w:rPr>
          <w:rFonts w:cs="Times New Roman"/>
          <w:szCs w:val="24"/>
        </w:rPr>
        <w:t>Współpraca finansowa polega na:</w:t>
      </w:r>
    </w:p>
    <w:p w14:paraId="476114A0" w14:textId="77777777" w:rsidR="00C87145" w:rsidRPr="005B4D84" w:rsidRDefault="00262ADA" w:rsidP="0012649E">
      <w:pPr>
        <w:pStyle w:val="Akapitzlist"/>
        <w:numPr>
          <w:ilvl w:val="0"/>
          <w:numId w:val="10"/>
        </w:numPr>
        <w:tabs>
          <w:tab w:val="left" w:pos="284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zlecaniu organizacjom pozarządowym realizacji zadań publicznych w ramach otwartych konkursów ofert, w formie wsparcia lub powierzenia wykonania zadań publicznych wraz z udzieleniem dotacji na dofinansowanie bądź finansowanie ich realizacji;</w:t>
      </w:r>
    </w:p>
    <w:p w14:paraId="726112F1" w14:textId="77777777" w:rsidR="00C87145" w:rsidRPr="005B4D84" w:rsidRDefault="00262ADA" w:rsidP="0012649E">
      <w:pPr>
        <w:pStyle w:val="Akapitzlist"/>
        <w:numPr>
          <w:ilvl w:val="0"/>
          <w:numId w:val="10"/>
        </w:numPr>
        <w:tabs>
          <w:tab w:val="left" w:pos="284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zlecaniu realizacji zadań publicznych z pominięciem otwartego konkursu ofert</w:t>
      </w:r>
      <w:r w:rsidRPr="005B4D84">
        <w:rPr>
          <w:rFonts w:cs="Times New Roman"/>
          <w:szCs w:val="24"/>
        </w:rPr>
        <w:br/>
        <w:t>w trybie art. 19 a ustawy;</w:t>
      </w:r>
    </w:p>
    <w:p w14:paraId="11209912" w14:textId="77777777" w:rsidR="00C87145" w:rsidRPr="005B4D84" w:rsidRDefault="00262ADA" w:rsidP="0012649E">
      <w:pPr>
        <w:pStyle w:val="Akapitzlist"/>
        <w:numPr>
          <w:ilvl w:val="0"/>
          <w:numId w:val="10"/>
        </w:numPr>
        <w:tabs>
          <w:tab w:val="left" w:pos="284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udostępnieniu organizacjom pozarządowym lokalu użytkowego przy ul. Matejki 11 A na potrzeby prowadzenia ich działalności statutowej.</w:t>
      </w:r>
    </w:p>
    <w:p w14:paraId="2A9D0236" w14:textId="77777777" w:rsidR="00C87145" w:rsidRPr="005B4D84" w:rsidRDefault="00262ADA" w:rsidP="0012649E">
      <w:pPr>
        <w:pStyle w:val="Akapitzlist"/>
        <w:tabs>
          <w:tab w:val="left" w:pos="284"/>
        </w:tabs>
        <w:spacing w:after="120" w:line="360" w:lineRule="auto"/>
        <w:ind w:left="-17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§ 7. </w:t>
      </w:r>
      <w:r w:rsidRPr="005B4D84">
        <w:rPr>
          <w:rFonts w:cs="Times New Roman"/>
          <w:szCs w:val="24"/>
        </w:rPr>
        <w:t>Współpraca pozafinansowa może odbywać się w następujących formach:</w:t>
      </w:r>
    </w:p>
    <w:p w14:paraId="646A8DB5" w14:textId="77777777" w:rsidR="00C87145" w:rsidRPr="005B4D84" w:rsidRDefault="00262ADA" w:rsidP="0012649E">
      <w:pPr>
        <w:pStyle w:val="Akapitzlist"/>
        <w:numPr>
          <w:ilvl w:val="3"/>
          <w:numId w:val="4"/>
        </w:numPr>
        <w:tabs>
          <w:tab w:val="left" w:pos="395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wzajemnego informowania się o planowanych kierunkach działalności;</w:t>
      </w:r>
    </w:p>
    <w:p w14:paraId="66CB4C84" w14:textId="77777777" w:rsidR="00C87145" w:rsidRPr="005B4D84" w:rsidRDefault="00262ADA" w:rsidP="0012649E">
      <w:pPr>
        <w:pStyle w:val="Akapitzlist"/>
        <w:numPr>
          <w:ilvl w:val="3"/>
          <w:numId w:val="4"/>
        </w:numPr>
        <w:tabs>
          <w:tab w:val="left" w:pos="426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konsultowania z organizacjami pozarządowymi projektów aktów prawa miejscowego w dziedzinach dotyczących statutowej działalności tych organizacji;</w:t>
      </w:r>
    </w:p>
    <w:p w14:paraId="20435625" w14:textId="77777777" w:rsidR="00C87145" w:rsidRPr="005B4D84" w:rsidRDefault="00262ADA" w:rsidP="0012649E">
      <w:pPr>
        <w:pStyle w:val="Akapitzlist"/>
        <w:numPr>
          <w:ilvl w:val="3"/>
          <w:numId w:val="4"/>
        </w:numPr>
        <w:tabs>
          <w:tab w:val="left" w:pos="426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 xml:space="preserve">tworzenia wspólnych zespołów o charakterze doradczym i inicjatywnym, złożonych </w:t>
      </w:r>
      <w:r w:rsidRPr="005B4D84">
        <w:rPr>
          <w:rFonts w:cs="Times New Roman"/>
          <w:szCs w:val="24"/>
        </w:rPr>
        <w:br/>
        <w:t>z przedstawicieli organizacji oraz przedstawicieli gminy;</w:t>
      </w:r>
    </w:p>
    <w:p w14:paraId="524C9C63" w14:textId="77777777" w:rsidR="00C87145" w:rsidRPr="005B4D84" w:rsidRDefault="00262ADA" w:rsidP="0012649E">
      <w:pPr>
        <w:pStyle w:val="Akapitzlist"/>
        <w:numPr>
          <w:ilvl w:val="3"/>
          <w:numId w:val="4"/>
        </w:numPr>
        <w:tabs>
          <w:tab w:val="left" w:pos="426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umów o wykonanie inicjatywy lokalnej na zasadach określonych w ustawie;</w:t>
      </w:r>
    </w:p>
    <w:p w14:paraId="60185EB9" w14:textId="77777777" w:rsidR="00C87145" w:rsidRPr="005B4D84" w:rsidRDefault="00262ADA" w:rsidP="0012649E">
      <w:pPr>
        <w:pStyle w:val="Akapitzlist"/>
        <w:numPr>
          <w:ilvl w:val="3"/>
          <w:numId w:val="4"/>
        </w:numPr>
        <w:tabs>
          <w:tab w:val="left" w:pos="426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promowania przez gminę działalności organizacji na stronie internetowej gminy;</w:t>
      </w:r>
    </w:p>
    <w:p w14:paraId="21F6DA77" w14:textId="77777777" w:rsidR="00C87145" w:rsidRPr="005B4D84" w:rsidRDefault="00262ADA" w:rsidP="0012649E">
      <w:pPr>
        <w:pStyle w:val="Akapitzlist"/>
        <w:numPr>
          <w:ilvl w:val="3"/>
          <w:numId w:val="4"/>
        </w:numPr>
        <w:tabs>
          <w:tab w:val="left" w:pos="426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wspólnego rozpoznawania potrzeb społeczności lokalnej i wspólnego wspierania działań służących zaspokojeniu tych potrzeb;</w:t>
      </w:r>
    </w:p>
    <w:p w14:paraId="1627D95B" w14:textId="77777777" w:rsidR="00C87145" w:rsidRPr="005B4D84" w:rsidRDefault="00262ADA" w:rsidP="0012649E">
      <w:pPr>
        <w:pStyle w:val="Akapitzlist"/>
        <w:numPr>
          <w:ilvl w:val="3"/>
          <w:numId w:val="4"/>
        </w:numPr>
        <w:tabs>
          <w:tab w:val="left" w:pos="426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informowania o szkoleniach, spotkaniach, możliwościach otrzymania dofinansowania;</w:t>
      </w:r>
    </w:p>
    <w:p w14:paraId="11CA2E89" w14:textId="77777777" w:rsidR="00C87145" w:rsidRPr="005B4D84" w:rsidRDefault="00262ADA" w:rsidP="0012649E">
      <w:pPr>
        <w:pStyle w:val="Akapitzlist"/>
        <w:numPr>
          <w:ilvl w:val="3"/>
          <w:numId w:val="4"/>
        </w:numPr>
        <w:tabs>
          <w:tab w:val="left" w:pos="426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organizowania spotkań i szkoleń w zakresie będącym przedmiotem zainteresowania organizacji;</w:t>
      </w:r>
    </w:p>
    <w:p w14:paraId="1467F345" w14:textId="77777777" w:rsidR="007A2CB9" w:rsidRDefault="00262ADA" w:rsidP="0012649E">
      <w:pPr>
        <w:pStyle w:val="Akapitzlist"/>
        <w:numPr>
          <w:ilvl w:val="3"/>
          <w:numId w:val="4"/>
        </w:numPr>
        <w:tabs>
          <w:tab w:val="left" w:pos="426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prowadzenia na stronie internetowej gminy zakładki dotyczącej współpracy</w:t>
      </w:r>
      <w:r w:rsidRPr="005B4D84">
        <w:rPr>
          <w:rFonts w:cs="Times New Roman"/>
          <w:szCs w:val="24"/>
        </w:rPr>
        <w:br/>
        <w:t>z organizacjami pozarządowymi oraz bieżącego informowania organizacji pozarządowych o wszelkich działaniach dotyczących działalności pożytku publicznego</w:t>
      </w:r>
      <w:r w:rsidR="007A2CB9">
        <w:rPr>
          <w:rFonts w:cs="Times New Roman"/>
          <w:szCs w:val="24"/>
        </w:rPr>
        <w:t>;</w:t>
      </w:r>
    </w:p>
    <w:p w14:paraId="72EC6C10" w14:textId="77777777" w:rsidR="00C87145" w:rsidRPr="009A4282" w:rsidRDefault="007A2CB9" w:rsidP="0012649E">
      <w:pPr>
        <w:pStyle w:val="Akapitzlist"/>
        <w:numPr>
          <w:ilvl w:val="3"/>
          <w:numId w:val="4"/>
        </w:numPr>
        <w:tabs>
          <w:tab w:val="left" w:pos="426"/>
        </w:tabs>
        <w:spacing w:after="120" w:line="360" w:lineRule="auto"/>
        <w:ind w:left="-57" w:firstLine="0"/>
        <w:contextualSpacing w:val="0"/>
        <w:jc w:val="both"/>
        <w:rPr>
          <w:rFonts w:cs="Times New Roman"/>
          <w:color w:val="auto"/>
          <w:szCs w:val="24"/>
        </w:rPr>
      </w:pPr>
      <w:r w:rsidRPr="009A4282">
        <w:rPr>
          <w:rFonts w:cs="Times New Roman"/>
          <w:color w:val="auto"/>
          <w:szCs w:val="24"/>
        </w:rPr>
        <w:lastRenderedPageBreak/>
        <w:t xml:space="preserve">promowania i wspierania w miarę potrzeb i możliwości działań związanych </w:t>
      </w:r>
      <w:r w:rsidRPr="009A4282">
        <w:rPr>
          <w:rFonts w:cs="Times New Roman"/>
          <w:color w:val="auto"/>
          <w:szCs w:val="24"/>
        </w:rPr>
        <w:br/>
        <w:t>z ekonomią społeczną</w:t>
      </w:r>
      <w:r w:rsidR="00262ADA" w:rsidRPr="009A4282">
        <w:rPr>
          <w:rFonts w:cs="Times New Roman"/>
          <w:color w:val="auto"/>
          <w:szCs w:val="24"/>
        </w:rPr>
        <w:t>.</w:t>
      </w:r>
    </w:p>
    <w:p w14:paraId="72FAA562" w14:textId="77777777" w:rsidR="00C87145" w:rsidRPr="005B4D84" w:rsidRDefault="00C87145" w:rsidP="0012649E">
      <w:pPr>
        <w:pStyle w:val="Akapitzlist"/>
        <w:tabs>
          <w:tab w:val="left" w:pos="426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</w:p>
    <w:p w14:paraId="14A79F4F" w14:textId="77777777" w:rsidR="00C87145" w:rsidRPr="005B4D84" w:rsidRDefault="00262ADA" w:rsidP="00E65643">
      <w:pPr>
        <w:spacing w:after="120"/>
        <w:ind w:left="-57"/>
        <w:jc w:val="center"/>
        <w:rPr>
          <w:rFonts w:cs="Times New Roman"/>
          <w:szCs w:val="24"/>
        </w:rPr>
      </w:pPr>
      <w:r w:rsidRPr="005B4D84">
        <w:rPr>
          <w:rFonts w:cs="Times New Roman"/>
          <w:b/>
          <w:szCs w:val="24"/>
        </w:rPr>
        <w:t>Rozdział VI</w:t>
      </w:r>
      <w:r w:rsidR="0012649E">
        <w:rPr>
          <w:rFonts w:cs="Times New Roman"/>
          <w:b/>
          <w:szCs w:val="24"/>
        </w:rPr>
        <w:br/>
      </w:r>
      <w:r w:rsidRPr="005B4D84">
        <w:rPr>
          <w:rFonts w:cs="Times New Roman"/>
          <w:b/>
          <w:szCs w:val="24"/>
        </w:rPr>
        <w:t>Priorytetowe zadania publiczne</w:t>
      </w:r>
    </w:p>
    <w:p w14:paraId="7D97532A" w14:textId="77777777" w:rsidR="00C87145" w:rsidRPr="005B4D84" w:rsidRDefault="00C87145" w:rsidP="0012649E">
      <w:pPr>
        <w:pStyle w:val="Akapitzlist"/>
        <w:tabs>
          <w:tab w:val="left" w:pos="0"/>
        </w:tabs>
        <w:spacing w:line="240" w:lineRule="auto"/>
        <w:ind w:left="-57"/>
        <w:contextualSpacing w:val="0"/>
        <w:jc w:val="both"/>
        <w:rPr>
          <w:rFonts w:cs="Times New Roman"/>
          <w:szCs w:val="24"/>
        </w:rPr>
      </w:pPr>
    </w:p>
    <w:p w14:paraId="315E7EAD" w14:textId="6DA09EEA" w:rsidR="00C87145" w:rsidRPr="005B4D84" w:rsidRDefault="00262ADA" w:rsidP="0012649E">
      <w:pPr>
        <w:pStyle w:val="Akapitzlist"/>
        <w:tabs>
          <w:tab w:val="left" w:pos="0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§ 8. </w:t>
      </w:r>
      <w:r w:rsidRPr="005B4D84">
        <w:rPr>
          <w:rFonts w:cs="Times New Roman"/>
          <w:szCs w:val="24"/>
        </w:rPr>
        <w:t>Wśród zadań public</w:t>
      </w:r>
      <w:r w:rsidR="007A2CB9">
        <w:rPr>
          <w:rFonts w:cs="Times New Roman"/>
          <w:szCs w:val="24"/>
        </w:rPr>
        <w:t>znych gminy realizowanych w 202</w:t>
      </w:r>
      <w:r w:rsidR="004B5297">
        <w:rPr>
          <w:rFonts w:cs="Times New Roman"/>
          <w:szCs w:val="24"/>
        </w:rPr>
        <w:t>5</w:t>
      </w:r>
      <w:r w:rsidRPr="005B4D84">
        <w:rPr>
          <w:rFonts w:cs="Times New Roman"/>
          <w:szCs w:val="24"/>
        </w:rPr>
        <w:t xml:space="preserve"> roku przy współpracy organizacji pozarządowych preferowane będą zadania z zakresu:</w:t>
      </w:r>
    </w:p>
    <w:p w14:paraId="112E759D" w14:textId="77777777" w:rsidR="00C87145" w:rsidRPr="005B4D84" w:rsidRDefault="00262ADA" w:rsidP="0012649E">
      <w:pPr>
        <w:pStyle w:val="Akapitzlist"/>
        <w:numPr>
          <w:ilvl w:val="0"/>
          <w:numId w:val="7"/>
        </w:numPr>
        <w:tabs>
          <w:tab w:val="left" w:pos="-2835"/>
          <w:tab w:val="left" w:pos="395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b/>
          <w:bCs/>
          <w:szCs w:val="24"/>
        </w:rPr>
        <w:t>wspierania i upowszechniania kultury fizycznej</w:t>
      </w:r>
      <w:r w:rsidRPr="005B4D84">
        <w:rPr>
          <w:rFonts w:cs="Times New Roman"/>
          <w:szCs w:val="24"/>
        </w:rPr>
        <w:t xml:space="preserve"> mającego na celu rozwijanie sprawności fizycznej, promocję aktywności sportowej wśród mieszkańców Wąbrzeźna oraz wspieranie i upowszechnianie działań z zakresu kultury fizycznej;</w:t>
      </w:r>
    </w:p>
    <w:p w14:paraId="3E62B571" w14:textId="77777777" w:rsidR="00C87145" w:rsidRPr="005B4D84" w:rsidRDefault="00262ADA" w:rsidP="0012649E">
      <w:pPr>
        <w:pStyle w:val="Akapitzlist"/>
        <w:numPr>
          <w:ilvl w:val="0"/>
          <w:numId w:val="7"/>
        </w:numPr>
        <w:tabs>
          <w:tab w:val="left" w:pos="-2835"/>
          <w:tab w:val="left" w:pos="395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b/>
          <w:bCs/>
          <w:szCs w:val="24"/>
        </w:rPr>
        <w:t xml:space="preserve">działalności na rzecz dzieci i młodzieży, w tym wypoczynku dzieci i młodzieży </w:t>
      </w:r>
      <w:r w:rsidRPr="005B4D84">
        <w:rPr>
          <w:rFonts w:cs="Times New Roman"/>
          <w:szCs w:val="24"/>
        </w:rPr>
        <w:t>służącej organizacji czasu wolnego dzieciom i młodzieży przede wszystkim w okresie letnim;</w:t>
      </w:r>
    </w:p>
    <w:p w14:paraId="6BD78CBC" w14:textId="36471672" w:rsidR="00C87145" w:rsidRDefault="00262ADA" w:rsidP="0012649E">
      <w:pPr>
        <w:pStyle w:val="Akapitzlist"/>
        <w:numPr>
          <w:ilvl w:val="0"/>
          <w:numId w:val="7"/>
        </w:numPr>
        <w:tabs>
          <w:tab w:val="left" w:pos="395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E6264E">
        <w:rPr>
          <w:rFonts w:cs="Times New Roman"/>
          <w:b/>
          <w:bCs/>
          <w:szCs w:val="24"/>
        </w:rPr>
        <w:t>kultury, sztuki, ochrony dóbr kultury i dziedzictwa narodowego</w:t>
      </w:r>
      <w:r w:rsidRPr="00E6264E">
        <w:rPr>
          <w:rFonts w:cs="Times New Roman"/>
          <w:szCs w:val="24"/>
        </w:rPr>
        <w:t xml:space="preserve"> mającego na celu poszerzanie wiedzy i świadomości historycznej oraz propagowanie postaw patriotycznych wśród mieszkańców Wąbrzeźna poprzez upamiętnienie najważniejszych wydarzeń  i rocznic historycznych przypadających w 20</w:t>
      </w:r>
      <w:r w:rsidR="007A2CB9" w:rsidRPr="00E6264E">
        <w:rPr>
          <w:rFonts w:cs="Times New Roman"/>
          <w:szCs w:val="24"/>
        </w:rPr>
        <w:t>2</w:t>
      </w:r>
      <w:r w:rsidR="003C66E5">
        <w:rPr>
          <w:rFonts w:cs="Times New Roman"/>
          <w:szCs w:val="24"/>
        </w:rPr>
        <w:t>5</w:t>
      </w:r>
      <w:r w:rsidRPr="00E6264E">
        <w:rPr>
          <w:rFonts w:cs="Times New Roman"/>
          <w:szCs w:val="24"/>
        </w:rPr>
        <w:t xml:space="preserve"> roku;</w:t>
      </w:r>
    </w:p>
    <w:p w14:paraId="2B70539E" w14:textId="556BE15B" w:rsidR="007A22EB" w:rsidRPr="00E6264E" w:rsidRDefault="007A22EB" w:rsidP="0012649E">
      <w:pPr>
        <w:pStyle w:val="Akapitzlist"/>
        <w:numPr>
          <w:ilvl w:val="0"/>
          <w:numId w:val="7"/>
        </w:numPr>
        <w:tabs>
          <w:tab w:val="left" w:pos="395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wspieranie działań na rzecz osób w wieku emerytalnym, </w:t>
      </w:r>
      <w:r>
        <w:rPr>
          <w:rFonts w:cs="Times New Roman"/>
          <w:szCs w:val="24"/>
        </w:rPr>
        <w:t>służących organizacji aktywności i integracji</w:t>
      </w:r>
    </w:p>
    <w:p w14:paraId="6C1F47BE" w14:textId="77777777" w:rsidR="00AE2CA7" w:rsidRDefault="00AE2CA7" w:rsidP="00E6264E">
      <w:pPr>
        <w:spacing w:after="120"/>
        <w:ind w:left="-57"/>
        <w:rPr>
          <w:rFonts w:cs="Times New Roman"/>
          <w:b/>
          <w:szCs w:val="24"/>
        </w:rPr>
      </w:pPr>
    </w:p>
    <w:p w14:paraId="594FFB87" w14:textId="77777777" w:rsidR="00C87145" w:rsidRPr="005B4D84" w:rsidRDefault="00262ADA" w:rsidP="00E65643">
      <w:pPr>
        <w:spacing w:after="120"/>
        <w:ind w:left="-57"/>
        <w:jc w:val="center"/>
        <w:rPr>
          <w:rFonts w:cs="Times New Roman"/>
          <w:szCs w:val="24"/>
        </w:rPr>
      </w:pPr>
      <w:r w:rsidRPr="005B4D84">
        <w:rPr>
          <w:rFonts w:cs="Times New Roman"/>
          <w:b/>
          <w:szCs w:val="24"/>
        </w:rPr>
        <w:t>Rozdział VII</w:t>
      </w:r>
      <w:r w:rsidR="00E65643">
        <w:rPr>
          <w:rFonts w:cs="Times New Roman"/>
          <w:b/>
          <w:szCs w:val="24"/>
        </w:rPr>
        <w:br/>
      </w:r>
      <w:r w:rsidRPr="005B4D84">
        <w:rPr>
          <w:rFonts w:cs="Times New Roman"/>
          <w:b/>
          <w:szCs w:val="24"/>
        </w:rPr>
        <w:t>Okres realizacji programu</w:t>
      </w:r>
    </w:p>
    <w:p w14:paraId="6C714561" w14:textId="77777777" w:rsidR="00C87145" w:rsidRPr="005B4D84" w:rsidRDefault="00C87145" w:rsidP="00E65643">
      <w:pPr>
        <w:spacing w:line="240" w:lineRule="auto"/>
        <w:ind w:left="-57"/>
        <w:jc w:val="center"/>
        <w:rPr>
          <w:rFonts w:cs="Times New Roman"/>
          <w:b/>
          <w:szCs w:val="24"/>
        </w:rPr>
      </w:pPr>
    </w:p>
    <w:p w14:paraId="507F8430" w14:textId="467F2F76" w:rsidR="00C87145" w:rsidRPr="005B4D84" w:rsidRDefault="00262ADA" w:rsidP="0012649E">
      <w:pPr>
        <w:pStyle w:val="Akapitzlist"/>
        <w:tabs>
          <w:tab w:val="left" w:pos="1134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§ 9. </w:t>
      </w:r>
      <w:r w:rsidRPr="005B4D84">
        <w:rPr>
          <w:rFonts w:cs="Times New Roman"/>
          <w:szCs w:val="24"/>
        </w:rPr>
        <w:t>Program realizowany będzie w okresie od 1 stycznia do 31 grudnia 20</w:t>
      </w:r>
      <w:r w:rsidR="006C0805">
        <w:rPr>
          <w:rFonts w:cs="Times New Roman"/>
          <w:szCs w:val="24"/>
        </w:rPr>
        <w:t>2</w:t>
      </w:r>
      <w:r w:rsidR="008A59A6">
        <w:rPr>
          <w:rFonts w:cs="Times New Roman"/>
          <w:szCs w:val="24"/>
        </w:rPr>
        <w:t>5</w:t>
      </w:r>
      <w:r w:rsidRPr="005B4D84">
        <w:rPr>
          <w:rFonts w:cs="Times New Roman"/>
          <w:szCs w:val="24"/>
        </w:rPr>
        <w:t xml:space="preserve"> r.</w:t>
      </w:r>
    </w:p>
    <w:p w14:paraId="37535108" w14:textId="77777777" w:rsidR="008A59A6" w:rsidRPr="005B4D84" w:rsidRDefault="008A59A6" w:rsidP="0012649E">
      <w:pPr>
        <w:pStyle w:val="Akapitzlist"/>
        <w:tabs>
          <w:tab w:val="left" w:pos="1134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</w:p>
    <w:p w14:paraId="3EAE22D0" w14:textId="77777777" w:rsidR="00C87145" w:rsidRPr="005B4D84" w:rsidRDefault="00262ADA" w:rsidP="00E65643">
      <w:pPr>
        <w:spacing w:after="120"/>
        <w:ind w:left="-57"/>
        <w:jc w:val="center"/>
        <w:rPr>
          <w:rFonts w:cs="Times New Roman"/>
          <w:szCs w:val="24"/>
        </w:rPr>
      </w:pPr>
      <w:r w:rsidRPr="005B4D84">
        <w:rPr>
          <w:rFonts w:cs="Times New Roman"/>
          <w:b/>
          <w:szCs w:val="24"/>
        </w:rPr>
        <w:t>Rozdział VIII</w:t>
      </w:r>
      <w:r w:rsidR="00E65643">
        <w:rPr>
          <w:rFonts w:cs="Times New Roman"/>
          <w:b/>
          <w:szCs w:val="24"/>
        </w:rPr>
        <w:br/>
      </w:r>
      <w:r w:rsidRPr="005B4D84">
        <w:rPr>
          <w:rFonts w:cs="Times New Roman"/>
          <w:b/>
          <w:szCs w:val="24"/>
        </w:rPr>
        <w:t>Sposób realizacji programu</w:t>
      </w:r>
    </w:p>
    <w:p w14:paraId="397A4F5E" w14:textId="77777777" w:rsidR="00C87145" w:rsidRPr="005B4D84" w:rsidRDefault="00C87145" w:rsidP="00E65643">
      <w:pPr>
        <w:spacing w:line="240" w:lineRule="auto"/>
        <w:ind w:left="-57"/>
        <w:jc w:val="center"/>
        <w:rPr>
          <w:rFonts w:cs="Times New Roman"/>
          <w:b/>
          <w:szCs w:val="24"/>
        </w:rPr>
      </w:pPr>
    </w:p>
    <w:p w14:paraId="24439FC4" w14:textId="77777777" w:rsidR="00C87145" w:rsidRPr="005B4D84" w:rsidRDefault="00262ADA" w:rsidP="0012649E">
      <w:pPr>
        <w:spacing w:after="120" w:line="360" w:lineRule="auto"/>
        <w:ind w:left="-57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§ 10. 1. </w:t>
      </w:r>
      <w:r w:rsidRPr="005B4D84">
        <w:rPr>
          <w:rFonts w:cs="Times New Roman"/>
          <w:szCs w:val="24"/>
        </w:rPr>
        <w:t>Program realizowany będzie poprzez:</w:t>
      </w:r>
    </w:p>
    <w:p w14:paraId="5154FB24" w14:textId="77777777" w:rsidR="00C87145" w:rsidRPr="005B4D84" w:rsidRDefault="00262ADA" w:rsidP="0012649E">
      <w:pPr>
        <w:numPr>
          <w:ilvl w:val="0"/>
          <w:numId w:val="11"/>
        </w:numPr>
        <w:tabs>
          <w:tab w:val="left" w:pos="395"/>
        </w:tabs>
        <w:spacing w:after="120" w:line="360" w:lineRule="auto"/>
        <w:ind w:left="-57" w:firstLine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wspieranie lub powierzanie organizacjom pozarządowym realizację zadań publicznych:</w:t>
      </w:r>
    </w:p>
    <w:p w14:paraId="44338538" w14:textId="34A3F706" w:rsidR="00C87145" w:rsidRPr="005B4D84" w:rsidRDefault="00262ADA" w:rsidP="0012649E">
      <w:pPr>
        <w:spacing w:after="120" w:line="360" w:lineRule="auto"/>
        <w:ind w:left="-57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a) w ramach otwart</w:t>
      </w:r>
      <w:r w:rsidR="004434E5">
        <w:rPr>
          <w:rFonts w:cs="Times New Roman"/>
          <w:szCs w:val="24"/>
        </w:rPr>
        <w:t>ego</w:t>
      </w:r>
      <w:r w:rsidRPr="005B4D84">
        <w:rPr>
          <w:rFonts w:cs="Times New Roman"/>
          <w:szCs w:val="24"/>
        </w:rPr>
        <w:t xml:space="preserve"> konkurs</w:t>
      </w:r>
      <w:r w:rsidR="004434E5">
        <w:rPr>
          <w:rFonts w:cs="Times New Roman"/>
          <w:szCs w:val="24"/>
        </w:rPr>
        <w:t>u</w:t>
      </w:r>
      <w:r w:rsidRPr="005B4D84">
        <w:rPr>
          <w:rFonts w:cs="Times New Roman"/>
          <w:szCs w:val="24"/>
        </w:rPr>
        <w:t xml:space="preserve"> ofert,</w:t>
      </w:r>
    </w:p>
    <w:p w14:paraId="078A99D4" w14:textId="77777777" w:rsidR="00C87145" w:rsidRPr="005B4D84" w:rsidRDefault="00262ADA" w:rsidP="0012649E">
      <w:pPr>
        <w:spacing w:after="120" w:line="360" w:lineRule="auto"/>
        <w:ind w:left="-57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b) z pominięciem otwartego konkursu ofert, zgodnie z art. 19 a ustawy;</w:t>
      </w:r>
    </w:p>
    <w:p w14:paraId="6B3BFD61" w14:textId="77777777" w:rsidR="00C87145" w:rsidRPr="005B4D84" w:rsidRDefault="00262ADA" w:rsidP="0012649E">
      <w:pPr>
        <w:numPr>
          <w:ilvl w:val="0"/>
          <w:numId w:val="11"/>
        </w:numPr>
        <w:tabs>
          <w:tab w:val="left" w:pos="395"/>
        </w:tabs>
        <w:spacing w:after="120" w:line="360" w:lineRule="auto"/>
        <w:ind w:left="-57" w:firstLine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lastRenderedPageBreak/>
        <w:t>konsultowanie z organizacjami pozarządowymi projektów aktów prawa miejscowego</w:t>
      </w:r>
      <w:r w:rsidRPr="005B4D84">
        <w:rPr>
          <w:rFonts w:cs="Times New Roman"/>
          <w:szCs w:val="24"/>
        </w:rPr>
        <w:br/>
        <w:t>w dziedzinach dotyczących działalności statutowej organizacji pozarządowych;</w:t>
      </w:r>
    </w:p>
    <w:p w14:paraId="7774683F" w14:textId="77777777" w:rsidR="00C87145" w:rsidRPr="005B4D84" w:rsidRDefault="00262ADA" w:rsidP="0012649E">
      <w:pPr>
        <w:numPr>
          <w:ilvl w:val="0"/>
          <w:numId w:val="11"/>
        </w:numPr>
        <w:tabs>
          <w:tab w:val="left" w:pos="395"/>
        </w:tabs>
        <w:spacing w:after="120" w:line="360" w:lineRule="auto"/>
        <w:ind w:left="-57" w:firstLine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tworzenie w miarę potrzeb wspólnych zespołów konsultacyjnych;</w:t>
      </w:r>
    </w:p>
    <w:p w14:paraId="47D03C63" w14:textId="77777777" w:rsidR="00C87145" w:rsidRPr="005B4D84" w:rsidRDefault="00262ADA" w:rsidP="0012649E">
      <w:pPr>
        <w:numPr>
          <w:ilvl w:val="0"/>
          <w:numId w:val="11"/>
        </w:numPr>
        <w:tabs>
          <w:tab w:val="left" w:pos="395"/>
        </w:tabs>
        <w:spacing w:after="120" w:line="360" w:lineRule="auto"/>
        <w:ind w:left="-57" w:firstLine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organizowanie i współorganizowanie spotkań, w tym szkoleń, których uczestnikami są przedstawiciele organizacji pozarządowych i gminy;</w:t>
      </w:r>
    </w:p>
    <w:p w14:paraId="1AA9736A" w14:textId="77777777" w:rsidR="00C87145" w:rsidRPr="005B4D84" w:rsidRDefault="00262ADA" w:rsidP="0012649E">
      <w:pPr>
        <w:numPr>
          <w:ilvl w:val="0"/>
          <w:numId w:val="11"/>
        </w:numPr>
        <w:tabs>
          <w:tab w:val="left" w:pos="395"/>
        </w:tabs>
        <w:spacing w:after="120" w:line="360" w:lineRule="auto"/>
        <w:ind w:left="-57" w:firstLine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promowanie działalności sektora pozarządowego;</w:t>
      </w:r>
    </w:p>
    <w:p w14:paraId="71BD6DFD" w14:textId="64EAA116" w:rsidR="00C87145" w:rsidRPr="005B4D84" w:rsidRDefault="00262ADA" w:rsidP="0012649E">
      <w:pPr>
        <w:numPr>
          <w:ilvl w:val="0"/>
          <w:numId w:val="11"/>
        </w:numPr>
        <w:tabs>
          <w:tab w:val="left" w:pos="395"/>
        </w:tabs>
        <w:spacing w:after="120" w:line="360" w:lineRule="auto"/>
        <w:ind w:left="-57" w:firstLine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konsultacje programu współpracy na rok 202</w:t>
      </w:r>
      <w:r w:rsidR="008A59A6">
        <w:rPr>
          <w:rFonts w:cs="Times New Roman"/>
          <w:szCs w:val="24"/>
        </w:rPr>
        <w:t>6</w:t>
      </w:r>
      <w:r w:rsidRPr="005B4D84">
        <w:rPr>
          <w:rFonts w:cs="Times New Roman"/>
          <w:szCs w:val="24"/>
        </w:rPr>
        <w:t>.</w:t>
      </w:r>
    </w:p>
    <w:p w14:paraId="0B3183DE" w14:textId="77777777" w:rsidR="00C87145" w:rsidRPr="005B4D84" w:rsidRDefault="00262ADA" w:rsidP="0012649E">
      <w:pPr>
        <w:spacing w:after="120" w:line="360" w:lineRule="auto"/>
        <w:ind w:left="-57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>2.</w:t>
      </w:r>
      <w:r w:rsidRPr="005B4D84">
        <w:rPr>
          <w:rFonts w:cs="Times New Roman"/>
          <w:szCs w:val="24"/>
        </w:rPr>
        <w:t xml:space="preserve"> Podmiotami uczestniczącymi w realizacji programu będą:</w:t>
      </w:r>
    </w:p>
    <w:p w14:paraId="059C7FFE" w14:textId="77777777" w:rsidR="00C87145" w:rsidRPr="005B4D84" w:rsidRDefault="00262ADA" w:rsidP="0012649E">
      <w:pPr>
        <w:pStyle w:val="Akapitzlist"/>
        <w:numPr>
          <w:ilvl w:val="0"/>
          <w:numId w:val="5"/>
        </w:numPr>
        <w:tabs>
          <w:tab w:val="left" w:pos="426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 xml:space="preserve">Rada Miasta Wąbrzeźno – w zakresie wytyczania kierunków współpracy gminy </w:t>
      </w:r>
      <w:r w:rsidRPr="005B4D84">
        <w:rPr>
          <w:rFonts w:cs="Times New Roman"/>
          <w:szCs w:val="24"/>
        </w:rPr>
        <w:br/>
        <w:t xml:space="preserve">z organizacjami pozarządowymi oraz określania wysokości środków przeznaczonych </w:t>
      </w:r>
      <w:r w:rsidRPr="005B4D84">
        <w:rPr>
          <w:rFonts w:cs="Times New Roman"/>
          <w:szCs w:val="24"/>
        </w:rPr>
        <w:br/>
        <w:t>na realizację zadań publicznych przez organizacje pozarządowe;</w:t>
      </w:r>
    </w:p>
    <w:p w14:paraId="5FE6EA6B" w14:textId="77777777" w:rsidR="00C87145" w:rsidRPr="005B4D84" w:rsidRDefault="00262ADA" w:rsidP="0012649E">
      <w:pPr>
        <w:pStyle w:val="Akapitzlist"/>
        <w:numPr>
          <w:ilvl w:val="0"/>
          <w:numId w:val="5"/>
        </w:numPr>
        <w:tabs>
          <w:tab w:val="left" w:pos="426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Burmistrz Wąbrzeźna – w zakresie bieżącej współpracy z organizacjami pozarządowymi, a w szczególności:</w:t>
      </w:r>
    </w:p>
    <w:p w14:paraId="38BBFF16" w14:textId="77777777" w:rsidR="00C87145" w:rsidRPr="005B4D84" w:rsidRDefault="00262ADA" w:rsidP="0012649E">
      <w:pPr>
        <w:pStyle w:val="Akapitzlist"/>
        <w:numPr>
          <w:ilvl w:val="1"/>
          <w:numId w:val="1"/>
        </w:numPr>
        <w:tabs>
          <w:tab w:val="left" w:pos="450"/>
        </w:tabs>
        <w:spacing w:after="120" w:line="360" w:lineRule="auto"/>
        <w:ind w:left="-57" w:firstLine="0"/>
        <w:contextualSpacing w:val="0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ogłaszania otwartych konkursów ofert na realizację zadań publicznych,</w:t>
      </w:r>
    </w:p>
    <w:p w14:paraId="1F35BE45" w14:textId="77777777" w:rsidR="00C87145" w:rsidRPr="005B4D84" w:rsidRDefault="00262ADA" w:rsidP="0012649E">
      <w:pPr>
        <w:pStyle w:val="Akapitzlist"/>
        <w:numPr>
          <w:ilvl w:val="1"/>
          <w:numId w:val="1"/>
        </w:numPr>
        <w:tabs>
          <w:tab w:val="left" w:pos="464"/>
        </w:tabs>
        <w:spacing w:after="120" w:line="360" w:lineRule="auto"/>
        <w:ind w:left="-57" w:firstLine="0"/>
        <w:contextualSpacing w:val="0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ustalania i powoływania składu komisji konkursowej,</w:t>
      </w:r>
    </w:p>
    <w:p w14:paraId="6BD11749" w14:textId="77777777" w:rsidR="00C87145" w:rsidRPr="005B4D84" w:rsidRDefault="00262ADA" w:rsidP="0012649E">
      <w:pPr>
        <w:pStyle w:val="Akapitzlist"/>
        <w:numPr>
          <w:ilvl w:val="1"/>
          <w:numId w:val="1"/>
        </w:numPr>
        <w:tabs>
          <w:tab w:val="left" w:pos="450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wyboru najkorzystniejszych ofert realizacji zadań publicznych na podstawie rekomendacji komisji konkursowych,</w:t>
      </w:r>
    </w:p>
    <w:p w14:paraId="4F772A87" w14:textId="77777777" w:rsidR="00C87145" w:rsidRPr="005B4D84" w:rsidRDefault="00262ADA" w:rsidP="0012649E">
      <w:pPr>
        <w:pStyle w:val="Akapitzlist"/>
        <w:numPr>
          <w:ilvl w:val="1"/>
          <w:numId w:val="1"/>
        </w:numPr>
        <w:tabs>
          <w:tab w:val="left" w:pos="450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sporządzania i przedstawiania Radzie Miasta Wąbrzeźno sprawozdania z realizacji programu;</w:t>
      </w:r>
    </w:p>
    <w:p w14:paraId="29A7632C" w14:textId="77777777" w:rsidR="00C87145" w:rsidRPr="005B4D84" w:rsidRDefault="00262ADA" w:rsidP="0012649E">
      <w:pPr>
        <w:pStyle w:val="Akapitzlist"/>
        <w:numPr>
          <w:ilvl w:val="0"/>
          <w:numId w:val="5"/>
        </w:numPr>
        <w:tabs>
          <w:tab w:val="left" w:pos="426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organizacje pozarządowe prowadzące działalność statutową w zakresie odpowiadającym zadaniom gminy;</w:t>
      </w:r>
    </w:p>
    <w:p w14:paraId="15945891" w14:textId="286DB1A3" w:rsidR="00C87145" w:rsidRPr="005B4D84" w:rsidRDefault="002A7404" w:rsidP="0012649E">
      <w:pPr>
        <w:pStyle w:val="Akapitzlist"/>
        <w:numPr>
          <w:ilvl w:val="0"/>
          <w:numId w:val="5"/>
        </w:numPr>
        <w:tabs>
          <w:tab w:val="left" w:pos="426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pracownik Wydziału Promocji, Współpracy i Sportu</w:t>
      </w:r>
      <w:r w:rsidR="00262ADA" w:rsidRPr="005B4D84">
        <w:rPr>
          <w:rFonts w:cs="Times New Roman"/>
          <w:szCs w:val="24"/>
        </w:rPr>
        <w:t>, prowadząc</w:t>
      </w:r>
      <w:r>
        <w:rPr>
          <w:rFonts w:cs="Times New Roman"/>
          <w:szCs w:val="24"/>
        </w:rPr>
        <w:t>y</w:t>
      </w:r>
      <w:r w:rsidR="00262ADA" w:rsidRPr="005B4D84">
        <w:rPr>
          <w:rFonts w:cs="Times New Roman"/>
          <w:szCs w:val="24"/>
        </w:rPr>
        <w:t xml:space="preserve"> bezpośrednią współpracę z organizacjami pozarządowymi, która polega głównie na:</w:t>
      </w:r>
    </w:p>
    <w:p w14:paraId="77167463" w14:textId="77777777" w:rsidR="00C87145" w:rsidRPr="005B4D84" w:rsidRDefault="00262ADA" w:rsidP="0012649E">
      <w:pPr>
        <w:pStyle w:val="Akapitzlist"/>
        <w:numPr>
          <w:ilvl w:val="0"/>
          <w:numId w:val="3"/>
        </w:numPr>
        <w:tabs>
          <w:tab w:val="left" w:pos="327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przygotowaniu i prowadzeniu otwartych konkursów ofert dla organizacji  pozarządowych na realizację zadań publicznych dofinansowanych z budżetu gminy,</w:t>
      </w:r>
    </w:p>
    <w:p w14:paraId="337BDF45" w14:textId="77777777" w:rsidR="00C87145" w:rsidRPr="005B4D84" w:rsidRDefault="00262ADA" w:rsidP="0012649E">
      <w:pPr>
        <w:pStyle w:val="Akapitzlist"/>
        <w:numPr>
          <w:ilvl w:val="0"/>
          <w:numId w:val="3"/>
        </w:numPr>
        <w:tabs>
          <w:tab w:val="left" w:pos="341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sporządzaniu sprawozdań ze współpracy finansowej i pozafinansowej z organizacjami pozarządowymi,</w:t>
      </w:r>
    </w:p>
    <w:p w14:paraId="323123B9" w14:textId="77777777" w:rsidR="00C87145" w:rsidRPr="005B4D84" w:rsidRDefault="00262ADA" w:rsidP="0012649E">
      <w:pPr>
        <w:pStyle w:val="Akapitzlist"/>
        <w:numPr>
          <w:ilvl w:val="0"/>
          <w:numId w:val="3"/>
        </w:numPr>
        <w:tabs>
          <w:tab w:val="left" w:pos="341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podejmowaniu i prowadzeniu bieżącej współpracy z organizacjami pozarządowymi, których działalność statutowa odpowiada zadaniom publicznym gminy,</w:t>
      </w:r>
    </w:p>
    <w:p w14:paraId="223438E4" w14:textId="77777777" w:rsidR="00C87145" w:rsidRPr="005B4D84" w:rsidRDefault="00262ADA" w:rsidP="00921FDD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lastRenderedPageBreak/>
        <w:t>prowadzeniu współpracy z instytucjami działającymi w obszarze pożytku publicznego.</w:t>
      </w:r>
    </w:p>
    <w:p w14:paraId="48773DA6" w14:textId="77777777" w:rsidR="00C87145" w:rsidRPr="005B4D84" w:rsidRDefault="00C87145" w:rsidP="0012649E">
      <w:pPr>
        <w:spacing w:after="120" w:line="360" w:lineRule="auto"/>
        <w:ind w:left="-57"/>
        <w:jc w:val="both"/>
        <w:rPr>
          <w:rFonts w:cs="Times New Roman"/>
          <w:szCs w:val="24"/>
        </w:rPr>
      </w:pPr>
    </w:p>
    <w:p w14:paraId="2184D356" w14:textId="77777777" w:rsidR="00C87145" w:rsidRPr="005B4D84" w:rsidRDefault="00262ADA" w:rsidP="00E65643">
      <w:pPr>
        <w:spacing w:after="120"/>
        <w:ind w:left="-57"/>
        <w:jc w:val="center"/>
        <w:rPr>
          <w:rFonts w:cs="Times New Roman"/>
          <w:szCs w:val="24"/>
        </w:rPr>
      </w:pPr>
      <w:r w:rsidRPr="005B4D84">
        <w:rPr>
          <w:rFonts w:cs="Times New Roman"/>
          <w:b/>
          <w:szCs w:val="24"/>
        </w:rPr>
        <w:t>Rozdział IX</w:t>
      </w:r>
      <w:r w:rsidR="00E65643">
        <w:rPr>
          <w:rFonts w:cs="Times New Roman"/>
          <w:b/>
          <w:szCs w:val="24"/>
        </w:rPr>
        <w:br/>
      </w:r>
      <w:r w:rsidRPr="005B4D84">
        <w:rPr>
          <w:rFonts w:cs="Times New Roman"/>
          <w:b/>
          <w:szCs w:val="24"/>
        </w:rPr>
        <w:t>Wysokość środków przeznaczanych na realizację programu</w:t>
      </w:r>
    </w:p>
    <w:p w14:paraId="7FAC4F66" w14:textId="77777777" w:rsidR="00C87145" w:rsidRPr="005B4D84" w:rsidRDefault="00C87145" w:rsidP="00E65643">
      <w:pPr>
        <w:spacing w:line="240" w:lineRule="auto"/>
        <w:ind w:left="-57"/>
        <w:jc w:val="center"/>
        <w:rPr>
          <w:rFonts w:cs="Times New Roman"/>
          <w:b/>
          <w:szCs w:val="24"/>
        </w:rPr>
      </w:pPr>
    </w:p>
    <w:p w14:paraId="106EEEFF" w14:textId="7D0CEAEE" w:rsidR="00C87145" w:rsidRPr="009A4282" w:rsidRDefault="00262ADA" w:rsidP="0012649E">
      <w:pPr>
        <w:tabs>
          <w:tab w:val="left" w:pos="1134"/>
        </w:tabs>
        <w:spacing w:after="120" w:line="360" w:lineRule="auto"/>
        <w:ind w:left="-57"/>
        <w:jc w:val="both"/>
        <w:rPr>
          <w:rFonts w:cs="Times New Roman"/>
          <w:color w:val="auto"/>
          <w:szCs w:val="24"/>
        </w:rPr>
      </w:pPr>
      <w:r w:rsidRPr="009A4282">
        <w:rPr>
          <w:rFonts w:eastAsia="Calibri" w:cs="Times New Roman"/>
          <w:color w:val="auto"/>
          <w:szCs w:val="24"/>
        </w:rPr>
        <w:t xml:space="preserve">§ 11. </w:t>
      </w:r>
      <w:r w:rsidRPr="009A4282">
        <w:rPr>
          <w:rFonts w:cs="Times New Roman"/>
          <w:color w:val="auto"/>
          <w:szCs w:val="24"/>
        </w:rPr>
        <w:t>Wysokość środków planowany</w:t>
      </w:r>
      <w:r w:rsidR="003B2DC5" w:rsidRPr="009A4282">
        <w:rPr>
          <w:rFonts w:cs="Times New Roman"/>
          <w:color w:val="auto"/>
          <w:szCs w:val="24"/>
        </w:rPr>
        <w:t>ch na realizację programu w 202</w:t>
      </w:r>
      <w:r w:rsidR="00AE2CA7">
        <w:rPr>
          <w:rFonts w:cs="Times New Roman"/>
          <w:color w:val="auto"/>
          <w:szCs w:val="24"/>
        </w:rPr>
        <w:t>5</w:t>
      </w:r>
      <w:r w:rsidRPr="009A4282">
        <w:rPr>
          <w:rFonts w:cs="Times New Roman"/>
          <w:color w:val="auto"/>
          <w:szCs w:val="24"/>
        </w:rPr>
        <w:t xml:space="preserve"> r. wynosi </w:t>
      </w:r>
      <w:r w:rsidR="003C66E5">
        <w:rPr>
          <w:rFonts w:cs="Times New Roman"/>
          <w:b/>
          <w:bCs/>
          <w:color w:val="auto"/>
          <w:szCs w:val="24"/>
        </w:rPr>
        <w:t>80</w:t>
      </w:r>
      <w:r w:rsidR="00185B6E" w:rsidRPr="001E32D8">
        <w:rPr>
          <w:rFonts w:cs="Times New Roman"/>
          <w:b/>
          <w:bCs/>
          <w:color w:val="auto"/>
          <w:szCs w:val="24"/>
        </w:rPr>
        <w:t>0 000</w:t>
      </w:r>
      <w:r w:rsidRPr="001E32D8">
        <w:rPr>
          <w:rFonts w:cs="Times New Roman"/>
          <w:b/>
          <w:bCs/>
          <w:color w:val="auto"/>
          <w:szCs w:val="24"/>
        </w:rPr>
        <w:t xml:space="preserve"> zł</w:t>
      </w:r>
      <w:r w:rsidRPr="009A4282">
        <w:rPr>
          <w:rFonts w:cs="Times New Roman"/>
          <w:color w:val="auto"/>
          <w:szCs w:val="24"/>
        </w:rPr>
        <w:t>.</w:t>
      </w:r>
      <w:r w:rsidR="006C0805" w:rsidRPr="009A4282">
        <w:rPr>
          <w:rFonts w:cs="Times New Roman"/>
          <w:color w:val="auto"/>
          <w:szCs w:val="24"/>
        </w:rPr>
        <w:t xml:space="preserve"> </w:t>
      </w:r>
    </w:p>
    <w:p w14:paraId="0AD378B1" w14:textId="77777777" w:rsidR="00C87145" w:rsidRPr="005B4D84" w:rsidRDefault="00C87145" w:rsidP="0012649E">
      <w:pPr>
        <w:spacing w:after="120" w:line="360" w:lineRule="auto"/>
        <w:ind w:left="-57"/>
        <w:jc w:val="both"/>
        <w:rPr>
          <w:rFonts w:cs="Times New Roman"/>
          <w:szCs w:val="24"/>
        </w:rPr>
      </w:pPr>
    </w:p>
    <w:p w14:paraId="6DC9DFC9" w14:textId="12571AAE" w:rsidR="00C87145" w:rsidRPr="005B4D84" w:rsidRDefault="00262ADA" w:rsidP="00E65643">
      <w:pPr>
        <w:spacing w:after="120"/>
        <w:ind w:left="-57"/>
        <w:jc w:val="center"/>
        <w:rPr>
          <w:rFonts w:cs="Times New Roman"/>
          <w:szCs w:val="24"/>
        </w:rPr>
      </w:pPr>
      <w:r w:rsidRPr="005B4D84">
        <w:rPr>
          <w:rFonts w:cs="Times New Roman"/>
          <w:b/>
          <w:szCs w:val="24"/>
        </w:rPr>
        <w:t>Rozdział X</w:t>
      </w:r>
      <w:r w:rsidR="00E65643">
        <w:rPr>
          <w:rFonts w:cs="Times New Roman"/>
          <w:b/>
          <w:szCs w:val="24"/>
        </w:rPr>
        <w:br/>
      </w:r>
      <w:r w:rsidRPr="005B4D84">
        <w:rPr>
          <w:rFonts w:cs="Times New Roman"/>
          <w:b/>
          <w:szCs w:val="24"/>
        </w:rPr>
        <w:t>Sposób oceny realizacji programu</w:t>
      </w:r>
      <w:r w:rsidR="00777D3B">
        <w:rPr>
          <w:rFonts w:cs="Times New Roman"/>
          <w:b/>
          <w:szCs w:val="24"/>
        </w:rPr>
        <w:t xml:space="preserve"> </w:t>
      </w:r>
    </w:p>
    <w:p w14:paraId="749B18C7" w14:textId="77777777" w:rsidR="00C87145" w:rsidRPr="005B4D84" w:rsidRDefault="00C87145" w:rsidP="00E65643">
      <w:pPr>
        <w:spacing w:line="240" w:lineRule="auto"/>
        <w:ind w:left="-57"/>
        <w:jc w:val="center"/>
        <w:rPr>
          <w:rFonts w:cs="Times New Roman"/>
          <w:b/>
          <w:szCs w:val="24"/>
        </w:rPr>
      </w:pPr>
    </w:p>
    <w:p w14:paraId="7D1286BF" w14:textId="77777777" w:rsidR="00C87145" w:rsidRPr="005B4D84" w:rsidRDefault="00262ADA" w:rsidP="0012649E">
      <w:pPr>
        <w:pStyle w:val="Akapitzlist"/>
        <w:tabs>
          <w:tab w:val="left" w:pos="1134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§ 12. 1. </w:t>
      </w:r>
      <w:r w:rsidRPr="005B4D84">
        <w:rPr>
          <w:rFonts w:cs="Times New Roman"/>
          <w:szCs w:val="24"/>
        </w:rPr>
        <w:t>Miernikami efektywności realizacji programu w danym roku będą w szczególności:</w:t>
      </w:r>
    </w:p>
    <w:p w14:paraId="4AC84259" w14:textId="77777777" w:rsidR="00C87145" w:rsidRPr="005B4D84" w:rsidRDefault="00262ADA" w:rsidP="0012649E">
      <w:pPr>
        <w:pStyle w:val="Akapitzlist"/>
        <w:numPr>
          <w:ilvl w:val="1"/>
          <w:numId w:val="5"/>
        </w:numPr>
        <w:tabs>
          <w:tab w:val="left" w:pos="259"/>
          <w:tab w:val="left" w:pos="567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liczba ogłoszonych otwartych konkursów ofert;</w:t>
      </w:r>
    </w:p>
    <w:p w14:paraId="7FA63EFF" w14:textId="77777777" w:rsidR="00C87145" w:rsidRPr="005B4D84" w:rsidRDefault="00262ADA" w:rsidP="0012649E">
      <w:pPr>
        <w:pStyle w:val="Akapitzlist"/>
        <w:numPr>
          <w:ilvl w:val="1"/>
          <w:numId w:val="5"/>
        </w:numPr>
        <w:tabs>
          <w:tab w:val="left" w:pos="300"/>
          <w:tab w:val="left" w:pos="567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liczba ofert, które wpłynęły od organizacji pozarządowych;</w:t>
      </w:r>
    </w:p>
    <w:p w14:paraId="27CBC7B5" w14:textId="77777777" w:rsidR="00C87145" w:rsidRPr="005B4D84" w:rsidRDefault="00262ADA" w:rsidP="0012649E">
      <w:pPr>
        <w:pStyle w:val="Akapitzlist"/>
        <w:numPr>
          <w:ilvl w:val="1"/>
          <w:numId w:val="5"/>
        </w:numPr>
        <w:tabs>
          <w:tab w:val="left" w:pos="300"/>
          <w:tab w:val="left" w:pos="567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liczba umów zawartych z organizacjami pozarządowymi na realizację zadań publicznych ogłoszonych w ramach otwartych konkursów ofert;</w:t>
      </w:r>
    </w:p>
    <w:p w14:paraId="4FB92306" w14:textId="77777777" w:rsidR="00C87145" w:rsidRPr="005B4D84" w:rsidRDefault="00262ADA" w:rsidP="0012649E">
      <w:pPr>
        <w:pStyle w:val="Akapitzlist"/>
        <w:numPr>
          <w:ilvl w:val="1"/>
          <w:numId w:val="5"/>
        </w:numPr>
        <w:tabs>
          <w:tab w:val="left" w:pos="273"/>
          <w:tab w:val="left" w:pos="567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liczba umów zawartych w trybie art. 19 a ustawy;</w:t>
      </w:r>
    </w:p>
    <w:p w14:paraId="0C8186D5" w14:textId="77777777" w:rsidR="00C87145" w:rsidRPr="005B4D84" w:rsidRDefault="00262ADA" w:rsidP="0012649E">
      <w:pPr>
        <w:pStyle w:val="Akapitzlist"/>
        <w:numPr>
          <w:ilvl w:val="1"/>
          <w:numId w:val="5"/>
        </w:numPr>
        <w:tabs>
          <w:tab w:val="left" w:pos="314"/>
          <w:tab w:val="left" w:pos="567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wysokość środków przeznaczonych z budżetu gminy na realizację zadań publicznych przez organizacje;</w:t>
      </w:r>
    </w:p>
    <w:p w14:paraId="601E5133" w14:textId="77777777" w:rsidR="00C87145" w:rsidRPr="005B4D84" w:rsidRDefault="00262ADA" w:rsidP="0012649E">
      <w:pPr>
        <w:pStyle w:val="Akapitzlist"/>
        <w:numPr>
          <w:ilvl w:val="1"/>
          <w:numId w:val="5"/>
        </w:numPr>
        <w:tabs>
          <w:tab w:val="left" w:pos="286"/>
          <w:tab w:val="left" w:pos="567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liczba wspólnych przedsięwzięć podejmowanych przez organizacje pozarządowe</w:t>
      </w:r>
      <w:r w:rsidRPr="005B4D84">
        <w:rPr>
          <w:rFonts w:cs="Times New Roman"/>
          <w:szCs w:val="24"/>
        </w:rPr>
        <w:br/>
        <w:t>i gminę;</w:t>
      </w:r>
    </w:p>
    <w:p w14:paraId="061DF7BC" w14:textId="6847C916" w:rsidR="00C87145" w:rsidRPr="005B4D84" w:rsidRDefault="00262ADA" w:rsidP="0012649E">
      <w:pPr>
        <w:pStyle w:val="Akapitzlist"/>
        <w:tabs>
          <w:tab w:val="left" w:pos="1134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2. </w:t>
      </w:r>
      <w:r w:rsidRPr="005B4D84">
        <w:rPr>
          <w:rFonts w:cs="Times New Roman"/>
          <w:szCs w:val="24"/>
        </w:rPr>
        <w:t>W terminie do 31 maja 202</w:t>
      </w:r>
      <w:r w:rsidR="00615D01">
        <w:rPr>
          <w:rFonts w:cs="Times New Roman"/>
          <w:szCs w:val="24"/>
        </w:rPr>
        <w:t>6</w:t>
      </w:r>
      <w:r w:rsidRPr="005B4D84">
        <w:rPr>
          <w:rFonts w:cs="Times New Roman"/>
          <w:szCs w:val="24"/>
        </w:rPr>
        <w:t xml:space="preserve"> r. Burmistrz Wąbrzeźna przedłoży Radzie Miasta Wąbrzeźno sprawozdanie z realizacji niniejszego programu.</w:t>
      </w:r>
    </w:p>
    <w:p w14:paraId="46B5917B" w14:textId="77777777" w:rsidR="00C87145" w:rsidRPr="005B4D84" w:rsidRDefault="00C87145" w:rsidP="0012649E">
      <w:pPr>
        <w:spacing w:after="120" w:line="360" w:lineRule="auto"/>
        <w:ind w:left="-57"/>
        <w:jc w:val="center"/>
        <w:rPr>
          <w:rFonts w:cs="Times New Roman"/>
          <w:b/>
          <w:szCs w:val="24"/>
        </w:rPr>
      </w:pPr>
    </w:p>
    <w:p w14:paraId="3E9AFFA3" w14:textId="4B8790CC" w:rsidR="00C87145" w:rsidRPr="005B4D84" w:rsidRDefault="00262ADA" w:rsidP="00E65643">
      <w:pPr>
        <w:spacing w:after="120"/>
        <w:ind w:left="-57"/>
        <w:jc w:val="center"/>
        <w:rPr>
          <w:rFonts w:cs="Times New Roman"/>
          <w:szCs w:val="24"/>
        </w:rPr>
      </w:pPr>
      <w:r w:rsidRPr="005B4D84">
        <w:rPr>
          <w:rFonts w:cs="Times New Roman"/>
          <w:b/>
          <w:szCs w:val="24"/>
        </w:rPr>
        <w:t>Rozdział XI</w:t>
      </w:r>
      <w:r w:rsidR="00E65643">
        <w:rPr>
          <w:rFonts w:cs="Times New Roman"/>
          <w:b/>
          <w:szCs w:val="24"/>
        </w:rPr>
        <w:br/>
      </w:r>
      <w:r w:rsidRPr="005B4D84">
        <w:rPr>
          <w:rFonts w:cs="Times New Roman"/>
          <w:b/>
          <w:szCs w:val="24"/>
        </w:rPr>
        <w:t>Informacja o sposobie tworzenia programu oraz o przebiegu konsultacji</w:t>
      </w:r>
    </w:p>
    <w:p w14:paraId="5B4DF5E4" w14:textId="77777777" w:rsidR="00C87145" w:rsidRPr="005B4D84" w:rsidRDefault="00C87145" w:rsidP="00E65643">
      <w:pPr>
        <w:spacing w:line="240" w:lineRule="auto"/>
        <w:ind w:left="-57"/>
        <w:jc w:val="center"/>
        <w:rPr>
          <w:rFonts w:cs="Times New Roman"/>
          <w:b/>
          <w:szCs w:val="24"/>
        </w:rPr>
      </w:pPr>
    </w:p>
    <w:p w14:paraId="58DF1853" w14:textId="77777777" w:rsidR="00C87145" w:rsidRPr="005B4D84" w:rsidRDefault="00262ADA" w:rsidP="0012649E">
      <w:pPr>
        <w:pStyle w:val="Akapitzlist"/>
        <w:tabs>
          <w:tab w:val="left" w:pos="1134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§ 13. </w:t>
      </w:r>
      <w:r w:rsidRPr="005B4D84">
        <w:rPr>
          <w:rFonts w:cs="Times New Roman"/>
          <w:szCs w:val="24"/>
        </w:rPr>
        <w:t>Przygotowanie programu objęło realizację następujących działań:</w:t>
      </w:r>
    </w:p>
    <w:p w14:paraId="01B50298" w14:textId="3E32A0FD" w:rsidR="00C87145" w:rsidRPr="005B4D84" w:rsidRDefault="00262ADA" w:rsidP="0012649E">
      <w:pPr>
        <w:pStyle w:val="Akapitzlist"/>
        <w:numPr>
          <w:ilvl w:val="1"/>
          <w:numId w:val="6"/>
        </w:numPr>
        <w:tabs>
          <w:tab w:val="left" w:pos="395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 xml:space="preserve">opracowanie projektu programu przez </w:t>
      </w:r>
      <w:r w:rsidR="002A7404">
        <w:rPr>
          <w:rFonts w:cs="Times New Roman"/>
          <w:szCs w:val="24"/>
        </w:rPr>
        <w:t>pracownika Wydziału Promocji, Współpracy i Sportu</w:t>
      </w:r>
      <w:r w:rsidRPr="005B4D84">
        <w:rPr>
          <w:rFonts w:cs="Times New Roman"/>
          <w:szCs w:val="24"/>
        </w:rPr>
        <w:t xml:space="preserve"> – program współpracy gminy z organizacjami opracowany został w oparciu</w:t>
      </w:r>
      <w:r w:rsidR="001B466E">
        <w:rPr>
          <w:rFonts w:cs="Times New Roman"/>
          <w:szCs w:val="24"/>
        </w:rPr>
        <w:t xml:space="preserve"> o program współpracy w roku 202</w:t>
      </w:r>
      <w:r w:rsidR="00615D01">
        <w:rPr>
          <w:rFonts w:cs="Times New Roman"/>
          <w:szCs w:val="24"/>
        </w:rPr>
        <w:t>4</w:t>
      </w:r>
      <w:r w:rsidRPr="005B4D84">
        <w:rPr>
          <w:rFonts w:cs="Times New Roman"/>
          <w:szCs w:val="24"/>
        </w:rPr>
        <w:t>, z uwzględnieniem doświadczeń wynikających z jego realizacji;</w:t>
      </w:r>
    </w:p>
    <w:p w14:paraId="3420F26F" w14:textId="4DF65E80" w:rsidR="00C87145" w:rsidRPr="005B4D84" w:rsidRDefault="00262ADA" w:rsidP="0012649E">
      <w:pPr>
        <w:pStyle w:val="Akapitzlist"/>
        <w:numPr>
          <w:ilvl w:val="1"/>
          <w:numId w:val="6"/>
        </w:numPr>
        <w:tabs>
          <w:tab w:val="left" w:pos="395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color w:val="000000"/>
          <w:szCs w:val="24"/>
        </w:rPr>
        <w:lastRenderedPageBreak/>
        <w:t xml:space="preserve">skierowanie projektu programu współpracy do konsultacji poprzez wysłanie organizacjom pozarządowym projektu programu współpracy za pośrednictwem poczty tradycyjnej lub elektronicznej oraz zamieszczenie projektu na stronie internetowej gminy oraz </w:t>
      </w:r>
      <w:r w:rsidR="00EA13F1">
        <w:rPr>
          <w:rFonts w:cs="Times New Roman"/>
          <w:color w:val="000000"/>
          <w:szCs w:val="24"/>
        </w:rPr>
        <w:t>F</w:t>
      </w:r>
      <w:r w:rsidRPr="005B4D84">
        <w:rPr>
          <w:rFonts w:cs="Times New Roman"/>
          <w:color w:val="000000"/>
          <w:szCs w:val="24"/>
        </w:rPr>
        <w:t>acebooku;</w:t>
      </w:r>
    </w:p>
    <w:p w14:paraId="6F014E2F" w14:textId="77777777" w:rsidR="00C87145" w:rsidRPr="005B4D84" w:rsidRDefault="00262ADA" w:rsidP="0012649E">
      <w:pPr>
        <w:pStyle w:val="Akapitzlist"/>
        <w:numPr>
          <w:ilvl w:val="1"/>
          <w:numId w:val="6"/>
        </w:numPr>
        <w:tabs>
          <w:tab w:val="left" w:pos="368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opracowanie sprawozdania z przeprowadzonych konsultacji z organizacjami pozarządowymi;</w:t>
      </w:r>
    </w:p>
    <w:p w14:paraId="20215451" w14:textId="77777777" w:rsidR="00C87145" w:rsidRPr="005B4D84" w:rsidRDefault="00262ADA" w:rsidP="0012649E">
      <w:pPr>
        <w:pStyle w:val="Akapitzlist"/>
        <w:numPr>
          <w:ilvl w:val="1"/>
          <w:numId w:val="6"/>
        </w:numPr>
        <w:tabs>
          <w:tab w:val="left" w:pos="368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przedłożenie Burmistrzowi Wąbrzeźna sprawozdania z przeprowadzonych konsultacji;</w:t>
      </w:r>
    </w:p>
    <w:p w14:paraId="39AC68FD" w14:textId="77777777" w:rsidR="00C87145" w:rsidRPr="005B4D84" w:rsidRDefault="00262ADA" w:rsidP="0012649E">
      <w:pPr>
        <w:pStyle w:val="Akapitzlist"/>
        <w:numPr>
          <w:ilvl w:val="1"/>
          <w:numId w:val="6"/>
        </w:numPr>
        <w:tabs>
          <w:tab w:val="left" w:pos="355"/>
        </w:tabs>
        <w:spacing w:after="120" w:line="360" w:lineRule="auto"/>
        <w:ind w:left="-57" w:firstLine="0"/>
        <w:contextualSpacing w:val="0"/>
        <w:jc w:val="both"/>
        <w:rPr>
          <w:rFonts w:cs="Times New Roman"/>
          <w:szCs w:val="24"/>
        </w:rPr>
      </w:pPr>
      <w:r w:rsidRPr="005B4D84">
        <w:rPr>
          <w:rFonts w:cs="Times New Roman"/>
          <w:szCs w:val="24"/>
        </w:rPr>
        <w:t>przedłożenie Radzie Miasta Wąbrzeźno projektu programu współpracy.</w:t>
      </w:r>
    </w:p>
    <w:p w14:paraId="75415EBC" w14:textId="77777777" w:rsidR="001E32D8" w:rsidRDefault="001E32D8" w:rsidP="00E65643">
      <w:pPr>
        <w:spacing w:after="120"/>
        <w:ind w:left="-57"/>
        <w:jc w:val="center"/>
        <w:rPr>
          <w:rFonts w:cs="Times New Roman"/>
          <w:b/>
          <w:szCs w:val="24"/>
        </w:rPr>
      </w:pPr>
    </w:p>
    <w:p w14:paraId="2E533AB1" w14:textId="67DC37D3" w:rsidR="00C87145" w:rsidRPr="005B4D84" w:rsidRDefault="00262ADA" w:rsidP="00E65643">
      <w:pPr>
        <w:spacing w:after="120"/>
        <w:ind w:left="-57"/>
        <w:jc w:val="center"/>
        <w:rPr>
          <w:rFonts w:cs="Times New Roman"/>
          <w:szCs w:val="24"/>
        </w:rPr>
      </w:pPr>
      <w:r w:rsidRPr="005B4D84">
        <w:rPr>
          <w:rFonts w:cs="Times New Roman"/>
          <w:b/>
          <w:szCs w:val="24"/>
        </w:rPr>
        <w:t>Rozdział XII</w:t>
      </w:r>
      <w:r w:rsidR="00E65643">
        <w:rPr>
          <w:rFonts w:cs="Times New Roman"/>
          <w:b/>
          <w:szCs w:val="24"/>
        </w:rPr>
        <w:br/>
      </w:r>
      <w:r w:rsidRPr="005B4D84">
        <w:rPr>
          <w:rFonts w:cs="Times New Roman"/>
          <w:b/>
          <w:szCs w:val="24"/>
        </w:rPr>
        <w:t xml:space="preserve">Tryb powoływania i zasady działania komisji konkursowej do opiniowania ofert </w:t>
      </w:r>
      <w:r w:rsidRPr="005B4D84">
        <w:rPr>
          <w:rFonts w:cs="Times New Roman"/>
          <w:b/>
          <w:szCs w:val="24"/>
        </w:rPr>
        <w:br/>
        <w:t>w otwartych konkursach ofert</w:t>
      </w:r>
    </w:p>
    <w:p w14:paraId="49FF603B" w14:textId="77777777" w:rsidR="00C87145" w:rsidRPr="005B4D84" w:rsidRDefault="00C87145" w:rsidP="00E65643">
      <w:pPr>
        <w:spacing w:line="240" w:lineRule="auto"/>
        <w:ind w:left="-57"/>
        <w:jc w:val="center"/>
        <w:rPr>
          <w:rFonts w:cs="Times New Roman"/>
          <w:b/>
          <w:szCs w:val="24"/>
        </w:rPr>
      </w:pPr>
    </w:p>
    <w:p w14:paraId="651B9FA8" w14:textId="77777777" w:rsidR="00C87145" w:rsidRPr="005B4D84" w:rsidRDefault="00262ADA" w:rsidP="0012649E">
      <w:pPr>
        <w:pStyle w:val="Akapitzlist"/>
        <w:tabs>
          <w:tab w:val="left" w:pos="851"/>
        </w:tabs>
        <w:spacing w:after="120" w:line="360" w:lineRule="auto"/>
        <w:ind w:left="-57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§ 14. 1. </w:t>
      </w:r>
      <w:r w:rsidRPr="005B4D84">
        <w:rPr>
          <w:rFonts w:cs="Times New Roman"/>
          <w:szCs w:val="24"/>
        </w:rPr>
        <w:t>Komisję konkursową powołuje Burmistrz Wąbrzeźna w drodze zarządzenia.</w:t>
      </w:r>
    </w:p>
    <w:p w14:paraId="6FC8E345" w14:textId="77777777" w:rsidR="00C87145" w:rsidRPr="005B4D84" w:rsidRDefault="00262ADA" w:rsidP="0012649E">
      <w:pPr>
        <w:pStyle w:val="Akapitzlist"/>
        <w:tabs>
          <w:tab w:val="left" w:pos="851"/>
        </w:tabs>
        <w:spacing w:after="120" w:line="360" w:lineRule="auto"/>
        <w:ind w:left="0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2. </w:t>
      </w:r>
      <w:r w:rsidRPr="005B4D84">
        <w:rPr>
          <w:rFonts w:cs="Times New Roman"/>
          <w:szCs w:val="24"/>
        </w:rPr>
        <w:t>Ko</w:t>
      </w:r>
      <w:r w:rsidR="00A96570">
        <w:rPr>
          <w:rFonts w:cs="Times New Roman"/>
          <w:szCs w:val="24"/>
        </w:rPr>
        <w:t>misja konkursowa liczy od 3 do 5</w:t>
      </w:r>
      <w:r w:rsidRPr="005B4D84">
        <w:rPr>
          <w:rFonts w:cs="Times New Roman"/>
          <w:szCs w:val="24"/>
        </w:rPr>
        <w:t xml:space="preserve"> osób.</w:t>
      </w:r>
    </w:p>
    <w:p w14:paraId="08C3B5D9" w14:textId="77777777" w:rsidR="00C87145" w:rsidRPr="005B4D84" w:rsidRDefault="00262ADA" w:rsidP="0012649E">
      <w:pPr>
        <w:pStyle w:val="Akapitzlist"/>
        <w:tabs>
          <w:tab w:val="left" w:pos="851"/>
        </w:tabs>
        <w:spacing w:after="120" w:line="360" w:lineRule="auto"/>
        <w:ind w:left="0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3. </w:t>
      </w:r>
      <w:r w:rsidRPr="005B4D84">
        <w:rPr>
          <w:rFonts w:cs="Times New Roman"/>
          <w:szCs w:val="24"/>
        </w:rPr>
        <w:t>W skład komisji konkursowej wchodzą przedstawiciele gminy oraz osoby wskazane przez organizacje pozarządowe.</w:t>
      </w:r>
    </w:p>
    <w:p w14:paraId="5723E8F9" w14:textId="77777777" w:rsidR="00C87145" w:rsidRPr="005B4D84" w:rsidRDefault="00262ADA" w:rsidP="0012649E">
      <w:pPr>
        <w:pStyle w:val="Akapitzlist"/>
        <w:tabs>
          <w:tab w:val="left" w:pos="851"/>
        </w:tabs>
        <w:spacing w:after="120" w:line="360" w:lineRule="auto"/>
        <w:ind w:left="0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4. </w:t>
      </w:r>
      <w:r w:rsidRPr="005B4D84">
        <w:rPr>
          <w:rFonts w:cs="Times New Roman"/>
          <w:szCs w:val="24"/>
        </w:rPr>
        <w:t>Prace komisji odbywają się na posiedzeniach zamkniętych, w których uczestniczy co najmniej 50% członków, w tym przewodniczący.</w:t>
      </w:r>
    </w:p>
    <w:p w14:paraId="17AD7991" w14:textId="77777777" w:rsidR="00C87145" w:rsidRPr="005B4D84" w:rsidRDefault="00262ADA" w:rsidP="0012649E">
      <w:pPr>
        <w:pStyle w:val="Akapitzlist"/>
        <w:tabs>
          <w:tab w:val="left" w:pos="851"/>
        </w:tabs>
        <w:spacing w:after="120" w:line="360" w:lineRule="auto"/>
        <w:ind w:left="0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5. </w:t>
      </w:r>
      <w:r w:rsidRPr="005B4D84">
        <w:rPr>
          <w:rFonts w:cs="Times New Roman"/>
          <w:szCs w:val="24"/>
        </w:rPr>
        <w:t>Członkowie komisji składają oświadczenie o niepodleganiu wyłączeniu, zgodnie</w:t>
      </w:r>
      <w:r w:rsidRPr="005B4D84">
        <w:rPr>
          <w:rFonts w:cs="Times New Roman"/>
          <w:szCs w:val="24"/>
        </w:rPr>
        <w:br/>
        <w:t>z przepisami określonymi w art. 15 ust. 2d i 2f ustawy.</w:t>
      </w:r>
    </w:p>
    <w:p w14:paraId="751D72BC" w14:textId="77777777" w:rsidR="00C87145" w:rsidRPr="005B4D84" w:rsidRDefault="00262ADA" w:rsidP="0012649E">
      <w:pPr>
        <w:pStyle w:val="Akapitzlist"/>
        <w:tabs>
          <w:tab w:val="left" w:pos="851"/>
        </w:tabs>
        <w:spacing w:after="120" w:line="360" w:lineRule="auto"/>
        <w:ind w:left="0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6. </w:t>
      </w:r>
      <w:r w:rsidRPr="005B4D84">
        <w:rPr>
          <w:rFonts w:cs="Times New Roman"/>
          <w:szCs w:val="24"/>
        </w:rPr>
        <w:t>Przedmiotem pracy komisji jest ocena merytoryczna, do której dopuszczane będą wyłącznie oferty spełniające wymogi formalne.</w:t>
      </w:r>
    </w:p>
    <w:p w14:paraId="05C785F2" w14:textId="77777777" w:rsidR="00C87145" w:rsidRPr="005B4D84" w:rsidRDefault="00262ADA" w:rsidP="0012649E">
      <w:pPr>
        <w:pStyle w:val="Akapitzlist"/>
        <w:tabs>
          <w:tab w:val="left" w:pos="1560"/>
        </w:tabs>
        <w:spacing w:after="120" w:line="360" w:lineRule="auto"/>
        <w:ind w:left="0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7. </w:t>
      </w:r>
      <w:r w:rsidRPr="005B4D84">
        <w:rPr>
          <w:rFonts w:cs="Times New Roman"/>
          <w:szCs w:val="24"/>
        </w:rPr>
        <w:t xml:space="preserve">Komisja dokonuje oceny merytorycznej zgodnie z kartą oceny oferty. </w:t>
      </w:r>
    </w:p>
    <w:p w14:paraId="526A3AE7" w14:textId="77777777" w:rsidR="00C87145" w:rsidRPr="005B4D84" w:rsidRDefault="00262ADA" w:rsidP="0012649E">
      <w:pPr>
        <w:pStyle w:val="Akapitzlist"/>
        <w:tabs>
          <w:tab w:val="left" w:pos="382"/>
          <w:tab w:val="left" w:pos="409"/>
          <w:tab w:val="left" w:pos="545"/>
        </w:tabs>
        <w:spacing w:after="120" w:line="360" w:lineRule="auto"/>
        <w:ind w:left="0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8. </w:t>
      </w:r>
      <w:r w:rsidRPr="005B4D84">
        <w:rPr>
          <w:rFonts w:cs="Times New Roman"/>
          <w:szCs w:val="24"/>
        </w:rPr>
        <w:t>Burmistrz Wąbrzeźna podejmuje ostateczną decyzję w sprawie wyboru ofert i wysokości dotacji w oparciu o rekomendowane przez komisję konkursową oceny i propozycje kwot dotacji.</w:t>
      </w:r>
    </w:p>
    <w:p w14:paraId="50628D47" w14:textId="77777777" w:rsidR="00C87145" w:rsidRPr="005B4D84" w:rsidRDefault="00262ADA" w:rsidP="0012649E">
      <w:pPr>
        <w:pStyle w:val="Akapitzlist"/>
        <w:tabs>
          <w:tab w:val="left" w:pos="382"/>
          <w:tab w:val="left" w:pos="409"/>
          <w:tab w:val="left" w:pos="545"/>
        </w:tabs>
        <w:spacing w:after="120" w:line="360" w:lineRule="auto"/>
        <w:ind w:left="0"/>
        <w:contextualSpacing w:val="0"/>
        <w:jc w:val="both"/>
        <w:rPr>
          <w:rFonts w:cs="Times New Roman"/>
          <w:szCs w:val="24"/>
        </w:rPr>
      </w:pPr>
      <w:r w:rsidRPr="005B4D84">
        <w:rPr>
          <w:rFonts w:eastAsia="Calibri" w:cs="Times New Roman"/>
          <w:szCs w:val="24"/>
        </w:rPr>
        <w:t xml:space="preserve">9. </w:t>
      </w:r>
      <w:r w:rsidRPr="005B4D84">
        <w:rPr>
          <w:rFonts w:cs="Times New Roman"/>
          <w:szCs w:val="24"/>
        </w:rPr>
        <w:t>Wyniki konkursu publikowane są na tablicy ogłoszeń Urzędu Miasta Wąbrzeźno,</w:t>
      </w:r>
      <w:r w:rsidRPr="005B4D84">
        <w:rPr>
          <w:rFonts w:cs="Times New Roman"/>
          <w:szCs w:val="24"/>
        </w:rPr>
        <w:br/>
        <w:t xml:space="preserve">na stronie internetowej Urzędu </w:t>
      </w:r>
      <w:r w:rsidR="005B4D84" w:rsidRPr="005B4D84">
        <w:rPr>
          <w:rFonts w:cs="Times New Roman"/>
          <w:szCs w:val="24"/>
        </w:rPr>
        <w:t xml:space="preserve">www.wabrzezno.com </w:t>
      </w:r>
      <w:r w:rsidRPr="005B4D84">
        <w:rPr>
          <w:rFonts w:cs="Times New Roman"/>
          <w:szCs w:val="24"/>
        </w:rPr>
        <w:t>oraz w Biuletynie Informacji Publicznej.</w:t>
      </w:r>
    </w:p>
    <w:sectPr w:rsidR="00C87145" w:rsidRPr="005B4D84" w:rsidSect="0012649E">
      <w:headerReference w:type="default" r:id="rId8"/>
      <w:footerReference w:type="default" r:id="rId9"/>
      <w:headerReference w:type="first" r:id="rId10"/>
      <w:pgSz w:w="11906" w:h="16838"/>
      <w:pgMar w:top="1418" w:right="1134" w:bottom="1418" w:left="1701" w:header="0" w:footer="227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1FCF0" w14:textId="77777777" w:rsidR="00C23E6A" w:rsidRDefault="00C23E6A">
      <w:pPr>
        <w:spacing w:line="240" w:lineRule="auto"/>
      </w:pPr>
      <w:r>
        <w:separator/>
      </w:r>
    </w:p>
  </w:endnote>
  <w:endnote w:type="continuationSeparator" w:id="0">
    <w:p w14:paraId="2CD102B2" w14:textId="77777777" w:rsidR="00C23E6A" w:rsidRDefault="00C23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D74A1" w14:textId="77777777" w:rsidR="00C87145" w:rsidRDefault="00C8714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14A38" w14:textId="77777777" w:rsidR="00C23E6A" w:rsidRDefault="00C23E6A">
      <w:r>
        <w:separator/>
      </w:r>
    </w:p>
  </w:footnote>
  <w:footnote w:type="continuationSeparator" w:id="0">
    <w:p w14:paraId="439DCA66" w14:textId="77777777" w:rsidR="00C23E6A" w:rsidRDefault="00C23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A903F" w14:textId="77777777" w:rsidR="00C87145" w:rsidRDefault="00C871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AF825" w14:textId="77777777" w:rsidR="00C87145" w:rsidRDefault="00C871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CD6"/>
    <w:multiLevelType w:val="multilevel"/>
    <w:tmpl w:val="F05212C8"/>
    <w:lvl w:ilvl="0">
      <w:start w:val="1"/>
      <w:numFmt w:val="decimal"/>
      <w:lvlText w:val="§ %1."/>
      <w:lvlJc w:val="righ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004" w:hanging="360"/>
      </w:pPr>
      <w:rPr>
        <w:rFonts w:eastAsia="Calibri"/>
      </w:rPr>
    </w:lvl>
    <w:lvl w:ilvl="2">
      <w:start w:val="1"/>
      <w:numFmt w:val="decimal"/>
      <w:lvlText w:val="%3)"/>
      <w:lvlJc w:val="right"/>
      <w:pPr>
        <w:tabs>
          <w:tab w:val="num" w:pos="360"/>
        </w:tabs>
        <w:ind w:left="2520" w:hanging="180"/>
      </w:pPr>
      <w:rPr>
        <w:rFonts w:eastAsia="Calibri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" w15:restartNumberingAfterBreak="0">
    <w:nsid w:val="00AE5241"/>
    <w:multiLevelType w:val="multilevel"/>
    <w:tmpl w:val="93CEF1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9F3A63"/>
    <w:multiLevelType w:val="multilevel"/>
    <w:tmpl w:val="449EE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13200F"/>
    <w:multiLevelType w:val="multilevel"/>
    <w:tmpl w:val="11B8414C"/>
    <w:lvl w:ilvl="0">
      <w:start w:val="1"/>
      <w:numFmt w:val="decimal"/>
      <w:lvlText w:val="%1."/>
      <w:lvlJc w:val="right"/>
      <w:pPr>
        <w:tabs>
          <w:tab w:val="num" w:pos="720"/>
        </w:tabs>
        <w:ind w:left="40" w:firstLine="680"/>
      </w:pPr>
      <w:rPr>
        <w:rFonts w:eastAsia="Calibri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firstLine="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2200" w:hanging="18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6520" w:hanging="180"/>
      </w:pPr>
    </w:lvl>
  </w:abstractNum>
  <w:abstractNum w:abstractNumId="4" w15:restartNumberingAfterBreak="0">
    <w:nsid w:val="32FE7CC2"/>
    <w:multiLevelType w:val="multilevel"/>
    <w:tmpl w:val="C9FA2D6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F121B"/>
    <w:multiLevelType w:val="multilevel"/>
    <w:tmpl w:val="9E2A3FC8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216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0" w:hanging="180"/>
      </w:pPr>
    </w:lvl>
  </w:abstractNum>
  <w:abstractNum w:abstractNumId="6" w15:restartNumberingAfterBreak="0">
    <w:nsid w:val="489407A6"/>
    <w:multiLevelType w:val="multilevel"/>
    <w:tmpl w:val="17927FA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575652"/>
    <w:multiLevelType w:val="multilevel"/>
    <w:tmpl w:val="A0F8B2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F0D25C7"/>
    <w:multiLevelType w:val="multilevel"/>
    <w:tmpl w:val="DA9407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84823C7"/>
    <w:multiLevelType w:val="multilevel"/>
    <w:tmpl w:val="7D128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B233238"/>
    <w:multiLevelType w:val="multilevel"/>
    <w:tmpl w:val="B162AD42"/>
    <w:lvl w:ilvl="0">
      <w:start w:val="1"/>
      <w:numFmt w:val="lowerLetter"/>
      <w:lvlText w:val="%1)"/>
      <w:lvlJc w:val="left"/>
      <w:pPr>
        <w:ind w:left="144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85B73"/>
    <w:multiLevelType w:val="multilevel"/>
    <w:tmpl w:val="46D01E98"/>
    <w:lvl w:ilvl="0">
      <w:start w:val="1"/>
      <w:numFmt w:val="decimal"/>
      <w:lvlText w:val="%1."/>
      <w:lvlJc w:val="right"/>
      <w:pPr>
        <w:ind w:left="0" w:firstLine="680"/>
      </w:pPr>
      <w:rPr>
        <w:rFonts w:eastAsia="Calibri" w:cs="Times New Roman"/>
        <w:b w:val="0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220237">
    <w:abstractNumId w:val="0"/>
  </w:num>
  <w:num w:numId="2" w16cid:durableId="995036479">
    <w:abstractNumId w:val="11"/>
  </w:num>
  <w:num w:numId="3" w16cid:durableId="741678086">
    <w:abstractNumId w:val="10"/>
  </w:num>
  <w:num w:numId="4" w16cid:durableId="1693611816">
    <w:abstractNumId w:val="3"/>
  </w:num>
  <w:num w:numId="5" w16cid:durableId="1951158024">
    <w:abstractNumId w:val="5"/>
  </w:num>
  <w:num w:numId="6" w16cid:durableId="353768467">
    <w:abstractNumId w:val="4"/>
  </w:num>
  <w:num w:numId="7" w16cid:durableId="1615671770">
    <w:abstractNumId w:val="6"/>
  </w:num>
  <w:num w:numId="8" w16cid:durableId="1754088396">
    <w:abstractNumId w:val="9"/>
  </w:num>
  <w:num w:numId="9" w16cid:durableId="198129844">
    <w:abstractNumId w:val="2"/>
  </w:num>
  <w:num w:numId="10" w16cid:durableId="1177189171">
    <w:abstractNumId w:val="1"/>
  </w:num>
  <w:num w:numId="11" w16cid:durableId="1218862324">
    <w:abstractNumId w:val="8"/>
  </w:num>
  <w:num w:numId="12" w16cid:durableId="601885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45"/>
    <w:rsid w:val="000134D6"/>
    <w:rsid w:val="000162C7"/>
    <w:rsid w:val="00022650"/>
    <w:rsid w:val="00023D6F"/>
    <w:rsid w:val="00036CC1"/>
    <w:rsid w:val="00087D62"/>
    <w:rsid w:val="000D576A"/>
    <w:rsid w:val="000D7D7F"/>
    <w:rsid w:val="00110A5D"/>
    <w:rsid w:val="0012649E"/>
    <w:rsid w:val="00130DEE"/>
    <w:rsid w:val="00140B45"/>
    <w:rsid w:val="00156088"/>
    <w:rsid w:val="00185B6E"/>
    <w:rsid w:val="001B466E"/>
    <w:rsid w:val="001E32D8"/>
    <w:rsid w:val="00262ADA"/>
    <w:rsid w:val="00265E4A"/>
    <w:rsid w:val="002A6401"/>
    <w:rsid w:val="002A7404"/>
    <w:rsid w:val="002B1757"/>
    <w:rsid w:val="002D1191"/>
    <w:rsid w:val="002F69D2"/>
    <w:rsid w:val="00390CF0"/>
    <w:rsid w:val="003A5753"/>
    <w:rsid w:val="003B2DC5"/>
    <w:rsid w:val="003C66E5"/>
    <w:rsid w:val="003D303C"/>
    <w:rsid w:val="00412D77"/>
    <w:rsid w:val="004434E5"/>
    <w:rsid w:val="00444A11"/>
    <w:rsid w:val="004833B7"/>
    <w:rsid w:val="00486E4B"/>
    <w:rsid w:val="004B5297"/>
    <w:rsid w:val="004C2057"/>
    <w:rsid w:val="004F2C16"/>
    <w:rsid w:val="004F6BFE"/>
    <w:rsid w:val="00522A7E"/>
    <w:rsid w:val="005572FC"/>
    <w:rsid w:val="00567302"/>
    <w:rsid w:val="005722F7"/>
    <w:rsid w:val="00585501"/>
    <w:rsid w:val="005B0C3B"/>
    <w:rsid w:val="005B0F79"/>
    <w:rsid w:val="005B4D84"/>
    <w:rsid w:val="005C759A"/>
    <w:rsid w:val="005F06E3"/>
    <w:rsid w:val="005F1BB0"/>
    <w:rsid w:val="005F54BE"/>
    <w:rsid w:val="00615D01"/>
    <w:rsid w:val="00624B80"/>
    <w:rsid w:val="00654A01"/>
    <w:rsid w:val="00697CBE"/>
    <w:rsid w:val="006C0805"/>
    <w:rsid w:val="006C7D5A"/>
    <w:rsid w:val="006D1D79"/>
    <w:rsid w:val="006F02AE"/>
    <w:rsid w:val="00777D3B"/>
    <w:rsid w:val="007A22EB"/>
    <w:rsid w:val="007A2CB9"/>
    <w:rsid w:val="007B3DAC"/>
    <w:rsid w:val="007E33DC"/>
    <w:rsid w:val="00831772"/>
    <w:rsid w:val="008326E0"/>
    <w:rsid w:val="008A59A6"/>
    <w:rsid w:val="008C36A0"/>
    <w:rsid w:val="008C594E"/>
    <w:rsid w:val="00901399"/>
    <w:rsid w:val="00913202"/>
    <w:rsid w:val="00921FDD"/>
    <w:rsid w:val="00926863"/>
    <w:rsid w:val="00947F7C"/>
    <w:rsid w:val="00952F7F"/>
    <w:rsid w:val="009635CC"/>
    <w:rsid w:val="009A4282"/>
    <w:rsid w:val="009C0FB8"/>
    <w:rsid w:val="009F2F75"/>
    <w:rsid w:val="00A677C4"/>
    <w:rsid w:val="00A94DD9"/>
    <w:rsid w:val="00A96570"/>
    <w:rsid w:val="00AA594E"/>
    <w:rsid w:val="00AE2CA7"/>
    <w:rsid w:val="00B46031"/>
    <w:rsid w:val="00B90D0D"/>
    <w:rsid w:val="00BA1349"/>
    <w:rsid w:val="00C020FE"/>
    <w:rsid w:val="00C101BB"/>
    <w:rsid w:val="00C23E6A"/>
    <w:rsid w:val="00C33C21"/>
    <w:rsid w:val="00C87145"/>
    <w:rsid w:val="00CC3F5C"/>
    <w:rsid w:val="00CD22A5"/>
    <w:rsid w:val="00D34BC0"/>
    <w:rsid w:val="00D46CF2"/>
    <w:rsid w:val="00DB4F5A"/>
    <w:rsid w:val="00E47C94"/>
    <w:rsid w:val="00E6264E"/>
    <w:rsid w:val="00E65643"/>
    <w:rsid w:val="00E905AD"/>
    <w:rsid w:val="00EA13F1"/>
    <w:rsid w:val="00F07F07"/>
    <w:rsid w:val="00F27B12"/>
    <w:rsid w:val="00F414A7"/>
    <w:rsid w:val="00F816C6"/>
    <w:rsid w:val="00F96C4B"/>
    <w:rsid w:val="00FB032E"/>
    <w:rsid w:val="00FB4E10"/>
    <w:rsid w:val="00FE1167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9339"/>
  <w15:docId w15:val="{7013DE52-56F2-4C44-83F4-E8AA437A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631"/>
    <w:pPr>
      <w:spacing w:line="276" w:lineRule="auto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E5C03"/>
  </w:style>
  <w:style w:type="character" w:customStyle="1" w:styleId="StopkaZnak">
    <w:name w:val="Stopka Znak"/>
    <w:basedOn w:val="Domylnaczcionkaakapitu"/>
    <w:link w:val="Stopka"/>
    <w:uiPriority w:val="99"/>
    <w:qFormat/>
    <w:rsid w:val="00AE5C0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E5C0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E22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E22D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E22D9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866F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866FE"/>
    <w:rPr>
      <w:vertAlign w:val="superscript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eastAsia="Calibri"/>
    </w:rPr>
  </w:style>
  <w:style w:type="character" w:customStyle="1" w:styleId="ListLabel3">
    <w:name w:val="ListLabel 3"/>
    <w:qFormat/>
    <w:rPr>
      <w:rFonts w:eastAsia="Calibri" w:cs="Times New Roman"/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eastAsia="Calibri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eastAsia="Calibri" w:cs="Times New Roman"/>
      <w:b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rFonts w:eastAsia="Calibri" w:cs="Times New Roman"/>
      <w:color w:val="00000A"/>
      <w:sz w:val="24"/>
      <w:szCs w:val="24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eastAsia="Calibri" w:cs="Times New Roman"/>
    </w:rPr>
  </w:style>
  <w:style w:type="character" w:customStyle="1" w:styleId="ListLabel13">
    <w:name w:val="ListLabel 13"/>
    <w:qFormat/>
    <w:rPr>
      <w:rFonts w:eastAsia="Calibri" w:cs="Times New Roman"/>
    </w:rPr>
  </w:style>
  <w:style w:type="character" w:customStyle="1" w:styleId="ListLabel14">
    <w:name w:val="ListLabel 14"/>
    <w:qFormat/>
    <w:rPr>
      <w:rFonts w:eastAsia="Calibri" w:cs="Times New Roma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character" w:customStyle="1" w:styleId="ListLabel15">
    <w:name w:val="ListLabel 15"/>
    <w:qFormat/>
    <w:rPr>
      <w:rFonts w:eastAsia="Calibri"/>
    </w:rPr>
  </w:style>
  <w:style w:type="character" w:customStyle="1" w:styleId="ListLabel16">
    <w:name w:val="ListLabel 16"/>
    <w:qFormat/>
    <w:rPr>
      <w:rFonts w:eastAsia="Calibri"/>
    </w:rPr>
  </w:style>
  <w:style w:type="character" w:customStyle="1" w:styleId="ListLabel17">
    <w:name w:val="ListLabel 17"/>
    <w:qFormat/>
    <w:rPr>
      <w:rFonts w:eastAsia="Calibri" w:cs="Times New Roman"/>
      <w:b w:val="0"/>
    </w:rPr>
  </w:style>
  <w:style w:type="character" w:customStyle="1" w:styleId="ListLabel18">
    <w:name w:val="ListLabel 18"/>
    <w:qFormat/>
    <w:rPr>
      <w:rFonts w:eastAsia="Calibri"/>
    </w:rPr>
  </w:style>
  <w:style w:type="character" w:customStyle="1" w:styleId="ListLabel19">
    <w:name w:val="ListLabel 19"/>
    <w:qFormat/>
    <w:rPr>
      <w:rFonts w:eastAsia="Calibri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eastAsia="Calibri" w:cs="Times New Roman"/>
      <w:b w:val="0"/>
    </w:rPr>
  </w:style>
  <w:style w:type="character" w:customStyle="1" w:styleId="ListLabel22">
    <w:name w:val="ListLabel 22"/>
    <w:qFormat/>
    <w:rPr>
      <w:b w:val="0"/>
    </w:rPr>
  </w:style>
  <w:style w:type="character" w:customStyle="1" w:styleId="ListLabel23">
    <w:name w:val="ListLabel 23"/>
    <w:qFormat/>
    <w:rPr>
      <w:rFonts w:eastAsia="Calibri" w:cs="Times New Roman"/>
    </w:rPr>
  </w:style>
  <w:style w:type="character" w:customStyle="1" w:styleId="ListLabel24">
    <w:name w:val="ListLabel 24"/>
    <w:qFormat/>
    <w:rPr>
      <w:rFonts w:eastAsia="Calibri" w:cs="Times New Roman"/>
    </w:rPr>
  </w:style>
  <w:style w:type="character" w:customStyle="1" w:styleId="ListLabel25">
    <w:name w:val="ListLabel 25"/>
    <w:qFormat/>
    <w:rPr>
      <w:rFonts w:eastAsia="Calibri" w:cs="Times New Roman"/>
    </w:rPr>
  </w:style>
  <w:style w:type="character" w:customStyle="1" w:styleId="ListLabel26">
    <w:name w:val="ListLabel 26"/>
    <w:qFormat/>
    <w:rPr>
      <w:rFonts w:eastAsia="Calibri" w:cs="Times New Roman"/>
    </w:rPr>
  </w:style>
  <w:style w:type="character" w:customStyle="1" w:styleId="ListLabel27">
    <w:name w:val="ListLabel 27"/>
    <w:qFormat/>
    <w:rPr>
      <w:rFonts w:eastAsia="Calibri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eastAsia="Calibri" w:cs="Times New Roman"/>
      <w:b w:val="0"/>
    </w:rPr>
  </w:style>
  <w:style w:type="character" w:customStyle="1" w:styleId="ListLabel30">
    <w:name w:val="ListLabel 30"/>
    <w:qFormat/>
    <w:rPr>
      <w:rFonts w:eastAsia="Calibri"/>
    </w:rPr>
  </w:style>
  <w:style w:type="character" w:customStyle="1" w:styleId="ListLabel31">
    <w:name w:val="ListLabel 31"/>
    <w:qFormat/>
    <w:rPr>
      <w:rFonts w:eastAsia="Calibri"/>
    </w:rPr>
  </w:style>
  <w:style w:type="character" w:customStyle="1" w:styleId="ListLabel32">
    <w:name w:val="ListLabel 32"/>
    <w:qFormat/>
    <w:rPr>
      <w:rFonts w:eastAsia="Calibri" w:cs="Times New Roman"/>
    </w:rPr>
  </w:style>
  <w:style w:type="character" w:customStyle="1" w:styleId="ListLabel33">
    <w:name w:val="ListLabel 33"/>
    <w:qFormat/>
    <w:rPr>
      <w:rFonts w:eastAsia="Calibri" w:cs="Times New Roman"/>
      <w:b w:val="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rFonts w:eastAsia="Calibri" w:cs="Times New Roman"/>
    </w:rPr>
  </w:style>
  <w:style w:type="character" w:customStyle="1" w:styleId="ListLabel36">
    <w:name w:val="ListLabel 36"/>
    <w:qFormat/>
    <w:rPr>
      <w:rFonts w:eastAsia="Calibri" w:cs="Times New Roman"/>
    </w:rPr>
  </w:style>
  <w:style w:type="character" w:customStyle="1" w:styleId="ListLabel37">
    <w:name w:val="ListLabel 37"/>
    <w:qFormat/>
    <w:rPr>
      <w:rFonts w:eastAsia="Calibri" w:cs="Times New Roman"/>
    </w:rPr>
  </w:style>
  <w:style w:type="character" w:customStyle="1" w:styleId="ListLabel38">
    <w:name w:val="ListLabel 38"/>
    <w:qFormat/>
    <w:rPr>
      <w:rFonts w:eastAsia="Calibri" w:cs="Times New Roman"/>
    </w:rPr>
  </w:style>
  <w:style w:type="character" w:customStyle="1" w:styleId="ListLabel39">
    <w:name w:val="ListLabel 39"/>
    <w:qFormat/>
    <w:rPr>
      <w:rFonts w:eastAsia="Calibri"/>
    </w:rPr>
  </w:style>
  <w:style w:type="character" w:customStyle="1" w:styleId="ListLabel40">
    <w:name w:val="ListLabel 40"/>
    <w:qFormat/>
    <w:rPr>
      <w:rFonts w:eastAsia="Calibri"/>
    </w:rPr>
  </w:style>
  <w:style w:type="character" w:customStyle="1" w:styleId="ListLabel41">
    <w:name w:val="ListLabel 41"/>
    <w:qFormat/>
    <w:rPr>
      <w:rFonts w:eastAsia="Calibri" w:cs="Times New Roman"/>
      <w:b w:val="0"/>
    </w:rPr>
  </w:style>
  <w:style w:type="character" w:customStyle="1" w:styleId="ListLabel42">
    <w:name w:val="ListLabel 42"/>
    <w:qFormat/>
    <w:rPr>
      <w:rFonts w:eastAsia="Calibri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eastAsia="Calibri" w:cs="Times New Roman"/>
    </w:rPr>
  </w:style>
  <w:style w:type="character" w:customStyle="1" w:styleId="ListLabel45">
    <w:name w:val="ListLabel 45"/>
    <w:qFormat/>
    <w:rPr>
      <w:rFonts w:eastAsia="Calibri" w:cs="Times New Roman"/>
      <w:b w:val="0"/>
    </w:rPr>
  </w:style>
  <w:style w:type="character" w:customStyle="1" w:styleId="ListLabel46">
    <w:name w:val="ListLabel 46"/>
    <w:qFormat/>
    <w:rPr>
      <w:b w:val="0"/>
    </w:rPr>
  </w:style>
  <w:style w:type="character" w:customStyle="1" w:styleId="ListLabel47">
    <w:name w:val="ListLabel 47"/>
    <w:qFormat/>
    <w:rPr>
      <w:rFonts w:eastAsia="Calibri" w:cs="Times New Roman"/>
    </w:rPr>
  </w:style>
  <w:style w:type="character" w:customStyle="1" w:styleId="ListLabel48">
    <w:name w:val="ListLabel 48"/>
    <w:qFormat/>
    <w:rPr>
      <w:rFonts w:eastAsia="Calibri" w:cs="Times New Roman"/>
    </w:rPr>
  </w:style>
  <w:style w:type="character" w:customStyle="1" w:styleId="ListLabel49">
    <w:name w:val="ListLabel 49"/>
    <w:qFormat/>
    <w:rPr>
      <w:rFonts w:eastAsia="Calibri" w:cs="Times New Roman"/>
    </w:rPr>
  </w:style>
  <w:style w:type="character" w:customStyle="1" w:styleId="ListLabel50">
    <w:name w:val="ListLabel 50"/>
    <w:qFormat/>
    <w:rPr>
      <w:rFonts w:eastAsia="Calibri" w:cs="Times New Roman"/>
    </w:rPr>
  </w:style>
  <w:style w:type="character" w:customStyle="1" w:styleId="ListLabel51">
    <w:name w:val="ListLabel 51"/>
    <w:qFormat/>
    <w:rPr>
      <w:rFonts w:eastAsia="Calibri"/>
    </w:rPr>
  </w:style>
  <w:style w:type="character" w:customStyle="1" w:styleId="ListLabel52">
    <w:name w:val="ListLabel 52"/>
    <w:qFormat/>
    <w:rPr>
      <w:rFonts w:eastAsia="Calibri"/>
    </w:rPr>
  </w:style>
  <w:style w:type="character" w:customStyle="1" w:styleId="ListLabel53">
    <w:name w:val="ListLabel 53"/>
    <w:qFormat/>
    <w:rPr>
      <w:rFonts w:eastAsia="Calibri" w:cs="Times New Roman"/>
      <w:b w:val="0"/>
    </w:rPr>
  </w:style>
  <w:style w:type="character" w:customStyle="1" w:styleId="ListLabel54">
    <w:name w:val="ListLabel 54"/>
    <w:qFormat/>
    <w:rPr>
      <w:rFonts w:eastAsia="Calibri"/>
    </w:rPr>
  </w:style>
  <w:style w:type="character" w:customStyle="1" w:styleId="ListLabel55">
    <w:name w:val="ListLabel 55"/>
    <w:qFormat/>
    <w:rPr>
      <w:rFonts w:eastAsia="Calibri"/>
    </w:rPr>
  </w:style>
  <w:style w:type="character" w:customStyle="1" w:styleId="ListLabel56">
    <w:name w:val="ListLabel 56"/>
    <w:qFormat/>
    <w:rPr>
      <w:rFonts w:eastAsia="Calibri" w:cs="Times New Roman"/>
    </w:rPr>
  </w:style>
  <w:style w:type="character" w:customStyle="1" w:styleId="ListLabel57">
    <w:name w:val="ListLabel 57"/>
    <w:qFormat/>
    <w:rPr>
      <w:rFonts w:eastAsia="Calibri" w:cs="Times New Roman"/>
      <w:b w:val="0"/>
    </w:rPr>
  </w:style>
  <w:style w:type="character" w:customStyle="1" w:styleId="ListLabel58">
    <w:name w:val="ListLabel 58"/>
    <w:qFormat/>
    <w:rPr>
      <w:b w:val="0"/>
    </w:rPr>
  </w:style>
  <w:style w:type="character" w:customStyle="1" w:styleId="ListLabel59">
    <w:name w:val="ListLabel 59"/>
    <w:qFormat/>
    <w:rPr>
      <w:rFonts w:eastAsia="Calibri" w:cs="Times New Roman"/>
    </w:rPr>
  </w:style>
  <w:style w:type="character" w:customStyle="1" w:styleId="ListLabel60">
    <w:name w:val="ListLabel 60"/>
    <w:qFormat/>
    <w:rPr>
      <w:rFonts w:eastAsia="Calibri" w:cs="Times New Roman"/>
    </w:rPr>
  </w:style>
  <w:style w:type="character" w:customStyle="1" w:styleId="ListLabel61">
    <w:name w:val="ListLabel 61"/>
    <w:qFormat/>
    <w:rPr>
      <w:rFonts w:eastAsia="Calibri" w:cs="Times New Roman"/>
    </w:rPr>
  </w:style>
  <w:style w:type="character" w:customStyle="1" w:styleId="ListLabel62">
    <w:name w:val="ListLabel 62"/>
    <w:qFormat/>
    <w:rPr>
      <w:rFonts w:eastAsia="Calibri" w:cs="Times New Roman"/>
    </w:rPr>
  </w:style>
  <w:style w:type="character" w:customStyle="1" w:styleId="ListLabel63">
    <w:name w:val="ListLabel 63"/>
    <w:qFormat/>
    <w:rPr>
      <w:rFonts w:eastAsia="Calibri"/>
    </w:rPr>
  </w:style>
  <w:style w:type="character" w:customStyle="1" w:styleId="ListLabel64">
    <w:name w:val="ListLabel 64"/>
    <w:qFormat/>
    <w:rPr>
      <w:rFonts w:eastAsia="Calibri"/>
    </w:rPr>
  </w:style>
  <w:style w:type="character" w:customStyle="1" w:styleId="ListLabel65">
    <w:name w:val="ListLabel 65"/>
    <w:qFormat/>
    <w:rPr>
      <w:rFonts w:eastAsia="Calibri" w:cs="Times New Roman"/>
      <w:b w:val="0"/>
    </w:rPr>
  </w:style>
  <w:style w:type="character" w:customStyle="1" w:styleId="ListLabel66">
    <w:name w:val="ListLabel 66"/>
    <w:qFormat/>
    <w:rPr>
      <w:rFonts w:eastAsia="Calibri"/>
    </w:rPr>
  </w:style>
  <w:style w:type="character" w:customStyle="1" w:styleId="ListLabel67">
    <w:name w:val="ListLabel 67"/>
    <w:qFormat/>
    <w:rPr>
      <w:rFonts w:eastAsia="Calibri"/>
    </w:rPr>
  </w:style>
  <w:style w:type="character" w:customStyle="1" w:styleId="ListLabel68">
    <w:name w:val="ListLabel 68"/>
    <w:qFormat/>
    <w:rPr>
      <w:rFonts w:eastAsia="Calibri" w:cs="Times New Roman"/>
    </w:rPr>
  </w:style>
  <w:style w:type="character" w:customStyle="1" w:styleId="ListLabel69">
    <w:name w:val="ListLabel 69"/>
    <w:qFormat/>
    <w:rPr>
      <w:rFonts w:eastAsia="Calibri" w:cs="Times New Roman"/>
      <w:b w:val="0"/>
    </w:rPr>
  </w:style>
  <w:style w:type="character" w:customStyle="1" w:styleId="ListLabel70">
    <w:name w:val="ListLabel 70"/>
    <w:qFormat/>
    <w:rPr>
      <w:b w:val="0"/>
    </w:rPr>
  </w:style>
  <w:style w:type="character" w:customStyle="1" w:styleId="ListLabel71">
    <w:name w:val="ListLabel 71"/>
    <w:qFormat/>
    <w:rPr>
      <w:rFonts w:eastAsia="Calibri" w:cs="Times New Roman"/>
    </w:rPr>
  </w:style>
  <w:style w:type="character" w:customStyle="1" w:styleId="ListLabel72">
    <w:name w:val="ListLabel 72"/>
    <w:qFormat/>
    <w:rPr>
      <w:rFonts w:eastAsia="Calibri" w:cs="Times New Roman"/>
    </w:rPr>
  </w:style>
  <w:style w:type="character" w:customStyle="1" w:styleId="ListLabel73">
    <w:name w:val="ListLabel 73"/>
    <w:qFormat/>
    <w:rPr>
      <w:rFonts w:eastAsia="Calibri" w:cs="Times New Roman"/>
    </w:rPr>
  </w:style>
  <w:style w:type="character" w:customStyle="1" w:styleId="ListLabel74">
    <w:name w:val="ListLabel 74"/>
    <w:qFormat/>
    <w:rPr>
      <w:rFonts w:eastAsia="Calibri"/>
    </w:rPr>
  </w:style>
  <w:style w:type="character" w:customStyle="1" w:styleId="ListLabel75">
    <w:name w:val="ListLabel 75"/>
    <w:qFormat/>
    <w:rPr>
      <w:rFonts w:eastAsia="Calibri"/>
    </w:rPr>
  </w:style>
  <w:style w:type="character" w:customStyle="1" w:styleId="ListLabel76">
    <w:name w:val="ListLabel 76"/>
    <w:qFormat/>
    <w:rPr>
      <w:rFonts w:eastAsia="Calibri" w:cs="Times New Roman"/>
      <w:b w:val="0"/>
    </w:rPr>
  </w:style>
  <w:style w:type="character" w:customStyle="1" w:styleId="ListLabel77">
    <w:name w:val="ListLabel 77"/>
    <w:qFormat/>
    <w:rPr>
      <w:rFonts w:eastAsia="Calibri"/>
    </w:rPr>
  </w:style>
  <w:style w:type="character" w:customStyle="1" w:styleId="ListLabel78">
    <w:name w:val="ListLabel 78"/>
    <w:qFormat/>
    <w:rPr>
      <w:rFonts w:eastAsia="Calibri"/>
    </w:rPr>
  </w:style>
  <w:style w:type="character" w:customStyle="1" w:styleId="ListLabel79">
    <w:name w:val="ListLabel 79"/>
    <w:qFormat/>
    <w:rPr>
      <w:rFonts w:eastAsia="Calibri" w:cs="Times New Roman"/>
    </w:rPr>
  </w:style>
  <w:style w:type="character" w:customStyle="1" w:styleId="ListLabel80">
    <w:name w:val="ListLabel 80"/>
    <w:qFormat/>
    <w:rPr>
      <w:rFonts w:eastAsia="Calibri" w:cs="Times New Roman"/>
      <w:b w:val="0"/>
    </w:rPr>
  </w:style>
  <w:style w:type="character" w:customStyle="1" w:styleId="ListLabel81">
    <w:name w:val="ListLabel 81"/>
    <w:qFormat/>
    <w:rPr>
      <w:b w:val="0"/>
    </w:rPr>
  </w:style>
  <w:style w:type="character" w:customStyle="1" w:styleId="ListLabel82">
    <w:name w:val="ListLabel 82"/>
    <w:qFormat/>
    <w:rPr>
      <w:rFonts w:eastAsia="Calibri" w:cs="Times New Roman"/>
    </w:rPr>
  </w:style>
  <w:style w:type="character" w:customStyle="1" w:styleId="ListLabel83">
    <w:name w:val="ListLabel 83"/>
    <w:qFormat/>
    <w:rPr>
      <w:rFonts w:eastAsia="Calibri" w:cs="Times New Roman"/>
    </w:rPr>
  </w:style>
  <w:style w:type="character" w:customStyle="1" w:styleId="ListLabel84">
    <w:name w:val="ListLabel 84"/>
    <w:qFormat/>
    <w:rPr>
      <w:rFonts w:eastAsia="Calibri" w:cs="Times New Roman"/>
    </w:rPr>
  </w:style>
  <w:style w:type="character" w:customStyle="1" w:styleId="ListLabel85">
    <w:name w:val="ListLabel 85"/>
    <w:qFormat/>
    <w:rPr>
      <w:rFonts w:eastAsia="Calibri"/>
    </w:rPr>
  </w:style>
  <w:style w:type="character" w:customStyle="1" w:styleId="ListLabel86">
    <w:name w:val="ListLabel 86"/>
    <w:qFormat/>
    <w:rPr>
      <w:rFonts w:eastAsia="Calibri"/>
    </w:rPr>
  </w:style>
  <w:style w:type="character" w:customStyle="1" w:styleId="ListLabel87">
    <w:name w:val="ListLabel 87"/>
    <w:qFormat/>
    <w:rPr>
      <w:rFonts w:eastAsia="Calibri" w:cs="Times New Roman"/>
      <w:b w:val="0"/>
    </w:rPr>
  </w:style>
  <w:style w:type="character" w:customStyle="1" w:styleId="ListLabel88">
    <w:name w:val="ListLabel 88"/>
    <w:qFormat/>
    <w:rPr>
      <w:rFonts w:eastAsia="Calibri"/>
    </w:rPr>
  </w:style>
  <w:style w:type="character" w:customStyle="1" w:styleId="ListLabel89">
    <w:name w:val="ListLabel 89"/>
    <w:qFormat/>
    <w:rPr>
      <w:rFonts w:eastAsia="Calibri"/>
    </w:rPr>
  </w:style>
  <w:style w:type="character" w:customStyle="1" w:styleId="ListLabel90">
    <w:name w:val="ListLabel 90"/>
    <w:qFormat/>
    <w:rPr>
      <w:rFonts w:eastAsia="Calibri" w:cs="Times New Roman"/>
    </w:rPr>
  </w:style>
  <w:style w:type="character" w:customStyle="1" w:styleId="ListLabel91">
    <w:name w:val="ListLabel 91"/>
    <w:qFormat/>
    <w:rPr>
      <w:rFonts w:eastAsia="Calibri" w:cs="Times New Roman"/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rFonts w:eastAsia="Calibri" w:cs="Times New Roman"/>
    </w:rPr>
  </w:style>
  <w:style w:type="character" w:customStyle="1" w:styleId="ListLabel94">
    <w:name w:val="ListLabel 94"/>
    <w:qFormat/>
    <w:rPr>
      <w:rFonts w:eastAsia="Calibri" w:cs="Times New Roman"/>
    </w:rPr>
  </w:style>
  <w:style w:type="character" w:customStyle="1" w:styleId="ListLabel95">
    <w:name w:val="ListLabel 95"/>
    <w:qFormat/>
    <w:rPr>
      <w:rFonts w:eastAsia="Calibri" w:cs="Times New Roman"/>
    </w:rPr>
  </w:style>
  <w:style w:type="character" w:customStyle="1" w:styleId="ListLabel96">
    <w:name w:val="ListLabel 96"/>
    <w:qFormat/>
    <w:rPr>
      <w:rFonts w:eastAsia="Calibri"/>
    </w:rPr>
  </w:style>
  <w:style w:type="character" w:customStyle="1" w:styleId="ListLabel97">
    <w:name w:val="ListLabel 97"/>
    <w:qFormat/>
    <w:rPr>
      <w:rFonts w:eastAsia="Calibri"/>
    </w:rPr>
  </w:style>
  <w:style w:type="character" w:customStyle="1" w:styleId="ListLabel98">
    <w:name w:val="ListLabel 98"/>
    <w:qFormat/>
    <w:rPr>
      <w:rFonts w:eastAsia="Calibri" w:cs="Times New Roman"/>
      <w:b w:val="0"/>
    </w:rPr>
  </w:style>
  <w:style w:type="character" w:customStyle="1" w:styleId="ListLabel99">
    <w:name w:val="ListLabel 99"/>
    <w:qFormat/>
    <w:rPr>
      <w:rFonts w:eastAsia="Calibri"/>
    </w:rPr>
  </w:style>
  <w:style w:type="character" w:customStyle="1" w:styleId="ListLabel100">
    <w:name w:val="ListLabel 100"/>
    <w:qFormat/>
    <w:rPr>
      <w:rFonts w:eastAsia="Calibri"/>
    </w:rPr>
  </w:style>
  <w:style w:type="character" w:customStyle="1" w:styleId="ListLabel101">
    <w:name w:val="ListLabel 101"/>
    <w:qFormat/>
    <w:rPr>
      <w:rFonts w:eastAsia="Calibri" w:cs="Times New Roman"/>
    </w:rPr>
  </w:style>
  <w:style w:type="character" w:customStyle="1" w:styleId="ListLabel102">
    <w:name w:val="ListLabel 102"/>
    <w:qFormat/>
    <w:rPr>
      <w:rFonts w:eastAsia="Calibri" w:cs="Times New Roman"/>
      <w:b w:val="0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eastAsia="Calibri" w:cs="Times New Roman"/>
    </w:rPr>
  </w:style>
  <w:style w:type="character" w:customStyle="1" w:styleId="ListLabel105">
    <w:name w:val="ListLabel 105"/>
    <w:qFormat/>
    <w:rPr>
      <w:rFonts w:eastAsia="Calibri" w:cs="Times New Roman"/>
    </w:rPr>
  </w:style>
  <w:style w:type="character" w:customStyle="1" w:styleId="ListLabel106">
    <w:name w:val="ListLabel 106"/>
    <w:qFormat/>
    <w:rPr>
      <w:rFonts w:eastAsia="Calibri" w:cs="Times New Roman"/>
    </w:rPr>
  </w:style>
  <w:style w:type="character" w:customStyle="1" w:styleId="ListLabel107">
    <w:name w:val="ListLabel 107"/>
    <w:qFormat/>
    <w:rPr>
      <w:rFonts w:eastAsia="Calibri"/>
    </w:rPr>
  </w:style>
  <w:style w:type="character" w:customStyle="1" w:styleId="ListLabel108">
    <w:name w:val="ListLabel 108"/>
    <w:qFormat/>
    <w:rPr>
      <w:rFonts w:eastAsia="Calibri"/>
    </w:rPr>
  </w:style>
  <w:style w:type="character" w:customStyle="1" w:styleId="ListLabel109">
    <w:name w:val="ListLabel 109"/>
    <w:qFormat/>
    <w:rPr>
      <w:rFonts w:eastAsia="Calibri" w:cs="Times New Roman"/>
      <w:b w:val="0"/>
    </w:rPr>
  </w:style>
  <w:style w:type="character" w:customStyle="1" w:styleId="ListLabel110">
    <w:name w:val="ListLabel 110"/>
    <w:qFormat/>
    <w:rPr>
      <w:rFonts w:eastAsia="Calibri"/>
    </w:rPr>
  </w:style>
  <w:style w:type="character" w:customStyle="1" w:styleId="ListLabel111">
    <w:name w:val="ListLabel 111"/>
    <w:qFormat/>
    <w:rPr>
      <w:rFonts w:eastAsia="Calibri"/>
    </w:rPr>
  </w:style>
  <w:style w:type="character" w:customStyle="1" w:styleId="ListLabel112">
    <w:name w:val="ListLabel 112"/>
    <w:qFormat/>
    <w:rPr>
      <w:rFonts w:eastAsia="Calibri" w:cs="Times New Roman"/>
    </w:rPr>
  </w:style>
  <w:style w:type="character" w:customStyle="1" w:styleId="ListLabel113">
    <w:name w:val="ListLabel 113"/>
    <w:qFormat/>
    <w:rPr>
      <w:rFonts w:eastAsia="Calibri" w:cs="Times New Roman"/>
      <w:b w:val="0"/>
    </w:rPr>
  </w:style>
  <w:style w:type="character" w:customStyle="1" w:styleId="ListLabel114">
    <w:name w:val="ListLabel 114"/>
    <w:qFormat/>
    <w:rPr>
      <w:b w:val="0"/>
    </w:rPr>
  </w:style>
  <w:style w:type="character" w:customStyle="1" w:styleId="ListLabel115">
    <w:name w:val="ListLabel 115"/>
    <w:qFormat/>
    <w:rPr>
      <w:rFonts w:eastAsia="Calibri" w:cs="Times New Roman"/>
    </w:rPr>
  </w:style>
  <w:style w:type="character" w:customStyle="1" w:styleId="ListLabel116">
    <w:name w:val="ListLabel 116"/>
    <w:qFormat/>
    <w:rPr>
      <w:rFonts w:eastAsia="Calibri" w:cs="Times New Roman"/>
    </w:rPr>
  </w:style>
  <w:style w:type="character" w:customStyle="1" w:styleId="ListLabel117">
    <w:name w:val="ListLabel 117"/>
    <w:qFormat/>
    <w:rPr>
      <w:rFonts w:eastAsia="Calibri" w:cs="Times New Roman"/>
    </w:rPr>
  </w:style>
  <w:style w:type="character" w:customStyle="1" w:styleId="ListLabel118">
    <w:name w:val="ListLabel 118"/>
    <w:qFormat/>
    <w:rPr>
      <w:rFonts w:eastAsia="Calibri"/>
    </w:rPr>
  </w:style>
  <w:style w:type="character" w:customStyle="1" w:styleId="ListLabel119">
    <w:name w:val="ListLabel 119"/>
    <w:qFormat/>
    <w:rPr>
      <w:rFonts w:eastAsia="Calibri"/>
    </w:rPr>
  </w:style>
  <w:style w:type="character" w:customStyle="1" w:styleId="ListLabel120">
    <w:name w:val="ListLabel 120"/>
    <w:qFormat/>
    <w:rPr>
      <w:rFonts w:eastAsia="Calibri" w:cs="Times New Roman"/>
      <w:b w:val="0"/>
    </w:rPr>
  </w:style>
  <w:style w:type="character" w:customStyle="1" w:styleId="ListLabel121">
    <w:name w:val="ListLabel 121"/>
    <w:qFormat/>
    <w:rPr>
      <w:rFonts w:eastAsia="Calibri"/>
    </w:rPr>
  </w:style>
  <w:style w:type="character" w:customStyle="1" w:styleId="ListLabel122">
    <w:name w:val="ListLabel 122"/>
    <w:qFormat/>
    <w:rPr>
      <w:rFonts w:eastAsia="Calibri"/>
    </w:rPr>
  </w:style>
  <w:style w:type="character" w:customStyle="1" w:styleId="ListLabel123">
    <w:name w:val="ListLabel 123"/>
    <w:qFormat/>
    <w:rPr>
      <w:rFonts w:eastAsia="Calibri" w:cs="Times New Roman"/>
    </w:rPr>
  </w:style>
  <w:style w:type="character" w:customStyle="1" w:styleId="ListLabel124">
    <w:name w:val="ListLabel 124"/>
    <w:qFormat/>
    <w:rPr>
      <w:rFonts w:eastAsia="Calibri" w:cs="Times New Roman"/>
      <w:b w:val="0"/>
    </w:rPr>
  </w:style>
  <w:style w:type="character" w:customStyle="1" w:styleId="ListLabel125">
    <w:name w:val="ListLabel 125"/>
    <w:qFormat/>
    <w:rPr>
      <w:b w:val="0"/>
    </w:rPr>
  </w:style>
  <w:style w:type="character" w:customStyle="1" w:styleId="ListLabel126">
    <w:name w:val="ListLabel 126"/>
    <w:qFormat/>
    <w:rPr>
      <w:rFonts w:eastAsia="Calibri" w:cs="Times New Roman"/>
    </w:rPr>
  </w:style>
  <w:style w:type="character" w:customStyle="1" w:styleId="ListLabel127">
    <w:name w:val="ListLabel 127"/>
    <w:qFormat/>
    <w:rPr>
      <w:rFonts w:eastAsia="Calibri" w:cs="Times New Roman"/>
    </w:rPr>
  </w:style>
  <w:style w:type="character" w:customStyle="1" w:styleId="ListLabel128">
    <w:name w:val="ListLabel 128"/>
    <w:qFormat/>
    <w:rPr>
      <w:rFonts w:eastAsia="Calibri" w:cs="Times New Roman"/>
    </w:rPr>
  </w:style>
  <w:style w:type="character" w:customStyle="1" w:styleId="ListLabel129">
    <w:name w:val="ListLabel 129"/>
    <w:qFormat/>
    <w:rPr>
      <w:rFonts w:eastAsia="Calibri"/>
    </w:rPr>
  </w:style>
  <w:style w:type="character" w:customStyle="1" w:styleId="ListLabel130">
    <w:name w:val="ListLabel 130"/>
    <w:qFormat/>
    <w:rPr>
      <w:rFonts w:eastAsia="Calibri"/>
    </w:rPr>
  </w:style>
  <w:style w:type="character" w:customStyle="1" w:styleId="ListLabel131">
    <w:name w:val="ListLabel 131"/>
    <w:qFormat/>
    <w:rPr>
      <w:rFonts w:eastAsia="Calibri" w:cs="Times New Roman"/>
      <w:b w:val="0"/>
    </w:rPr>
  </w:style>
  <w:style w:type="character" w:customStyle="1" w:styleId="ListLabel132">
    <w:name w:val="ListLabel 132"/>
    <w:qFormat/>
    <w:rPr>
      <w:rFonts w:eastAsia="Calibri"/>
    </w:rPr>
  </w:style>
  <w:style w:type="character" w:customStyle="1" w:styleId="ListLabel133">
    <w:name w:val="ListLabel 133"/>
    <w:qFormat/>
    <w:rPr>
      <w:rFonts w:eastAsia="Calibri"/>
    </w:rPr>
  </w:style>
  <w:style w:type="character" w:customStyle="1" w:styleId="ListLabel134">
    <w:name w:val="ListLabel 134"/>
    <w:qFormat/>
    <w:rPr>
      <w:rFonts w:eastAsia="Calibri" w:cs="Times New Roman"/>
    </w:rPr>
  </w:style>
  <w:style w:type="character" w:customStyle="1" w:styleId="ListLabel135">
    <w:name w:val="ListLabel 135"/>
    <w:qFormat/>
    <w:rPr>
      <w:rFonts w:eastAsia="Calibri" w:cs="Times New Roman"/>
      <w:b w:val="0"/>
    </w:rPr>
  </w:style>
  <w:style w:type="character" w:customStyle="1" w:styleId="ListLabel136">
    <w:name w:val="ListLabel 136"/>
    <w:qFormat/>
    <w:rPr>
      <w:b w:val="0"/>
    </w:rPr>
  </w:style>
  <w:style w:type="character" w:customStyle="1" w:styleId="ListLabel137">
    <w:name w:val="ListLabel 137"/>
    <w:qFormat/>
    <w:rPr>
      <w:rFonts w:eastAsia="Calibri" w:cs="Times New Roman"/>
    </w:rPr>
  </w:style>
  <w:style w:type="character" w:customStyle="1" w:styleId="ListLabel138">
    <w:name w:val="ListLabel 138"/>
    <w:qFormat/>
    <w:rPr>
      <w:rFonts w:eastAsia="Calibri" w:cs="Times New Roman"/>
    </w:rPr>
  </w:style>
  <w:style w:type="character" w:customStyle="1" w:styleId="ListLabel139">
    <w:name w:val="ListLabel 139"/>
    <w:qFormat/>
    <w:rPr>
      <w:rFonts w:eastAsia="Calibri" w:cs="Times New Roman"/>
    </w:rPr>
  </w:style>
  <w:style w:type="character" w:customStyle="1" w:styleId="ListLabel140">
    <w:name w:val="ListLabel 140"/>
    <w:qFormat/>
    <w:rPr>
      <w:rFonts w:eastAsia="Calibri"/>
    </w:rPr>
  </w:style>
  <w:style w:type="character" w:customStyle="1" w:styleId="ListLabel141">
    <w:name w:val="ListLabel 141"/>
    <w:qFormat/>
    <w:rPr>
      <w:rFonts w:eastAsia="Calibri"/>
    </w:rPr>
  </w:style>
  <w:style w:type="character" w:customStyle="1" w:styleId="ListLabel142">
    <w:name w:val="ListLabel 142"/>
    <w:qFormat/>
    <w:rPr>
      <w:rFonts w:eastAsia="Calibri" w:cs="Times New Roman"/>
      <w:b w:val="0"/>
    </w:rPr>
  </w:style>
  <w:style w:type="character" w:customStyle="1" w:styleId="ListLabel143">
    <w:name w:val="ListLabel 143"/>
    <w:qFormat/>
    <w:rPr>
      <w:rFonts w:eastAsia="Calibri"/>
    </w:rPr>
  </w:style>
  <w:style w:type="character" w:customStyle="1" w:styleId="ListLabel144">
    <w:name w:val="ListLabel 144"/>
    <w:qFormat/>
    <w:rPr>
      <w:rFonts w:eastAsia="Calibri"/>
    </w:rPr>
  </w:style>
  <w:style w:type="character" w:customStyle="1" w:styleId="ListLabel145">
    <w:name w:val="ListLabel 145"/>
    <w:qFormat/>
    <w:rPr>
      <w:rFonts w:eastAsia="Calibri" w:cs="Times New Roman"/>
    </w:rPr>
  </w:style>
  <w:style w:type="character" w:customStyle="1" w:styleId="ListLabel146">
    <w:name w:val="ListLabel 146"/>
    <w:qFormat/>
    <w:rPr>
      <w:rFonts w:eastAsia="Calibri" w:cs="Times New Roman"/>
      <w:b w:val="0"/>
    </w:rPr>
  </w:style>
  <w:style w:type="character" w:customStyle="1" w:styleId="ListLabel147">
    <w:name w:val="ListLabel 147"/>
    <w:qFormat/>
    <w:rPr>
      <w:b w:val="0"/>
    </w:rPr>
  </w:style>
  <w:style w:type="character" w:customStyle="1" w:styleId="ListLabel148">
    <w:name w:val="ListLabel 148"/>
    <w:qFormat/>
    <w:rPr>
      <w:rFonts w:eastAsia="Calibri" w:cs="Times New Roman"/>
    </w:rPr>
  </w:style>
  <w:style w:type="character" w:customStyle="1" w:styleId="ListLabel149">
    <w:name w:val="ListLabel 149"/>
    <w:qFormat/>
    <w:rPr>
      <w:rFonts w:eastAsia="Calibri" w:cs="Times New Roman"/>
    </w:rPr>
  </w:style>
  <w:style w:type="character" w:customStyle="1" w:styleId="ListLabel150">
    <w:name w:val="ListLabel 150"/>
    <w:qFormat/>
    <w:rPr>
      <w:rFonts w:eastAsia="Calibri" w:cs="Times New Roman"/>
    </w:rPr>
  </w:style>
  <w:style w:type="character" w:customStyle="1" w:styleId="ListLabel151">
    <w:name w:val="ListLabel 151"/>
    <w:qFormat/>
    <w:rPr>
      <w:rFonts w:eastAsia="Calibri"/>
    </w:rPr>
  </w:style>
  <w:style w:type="character" w:customStyle="1" w:styleId="ListLabel152">
    <w:name w:val="ListLabel 152"/>
    <w:qFormat/>
    <w:rPr>
      <w:rFonts w:eastAsia="Calibri"/>
    </w:rPr>
  </w:style>
  <w:style w:type="character" w:customStyle="1" w:styleId="ListLabel153">
    <w:name w:val="ListLabel 153"/>
    <w:qFormat/>
    <w:rPr>
      <w:rFonts w:eastAsia="Calibri" w:cs="Times New Roman"/>
      <w:b w:val="0"/>
    </w:rPr>
  </w:style>
  <w:style w:type="character" w:customStyle="1" w:styleId="ListLabel154">
    <w:name w:val="ListLabel 154"/>
    <w:qFormat/>
    <w:rPr>
      <w:rFonts w:eastAsia="Calibri"/>
    </w:rPr>
  </w:style>
  <w:style w:type="character" w:customStyle="1" w:styleId="ListLabel155">
    <w:name w:val="ListLabel 155"/>
    <w:qFormat/>
    <w:rPr>
      <w:rFonts w:eastAsia="Calibri"/>
    </w:rPr>
  </w:style>
  <w:style w:type="character" w:customStyle="1" w:styleId="ListLabel156">
    <w:name w:val="ListLabel 156"/>
    <w:qFormat/>
    <w:rPr>
      <w:rFonts w:eastAsia="Calibri" w:cs="Times New Roman"/>
      <w:b w:val="0"/>
    </w:rPr>
  </w:style>
  <w:style w:type="character" w:customStyle="1" w:styleId="ListLabel157">
    <w:name w:val="ListLabel 157"/>
    <w:qFormat/>
    <w:rPr>
      <w:b w:val="0"/>
    </w:rPr>
  </w:style>
  <w:style w:type="character" w:customStyle="1" w:styleId="ListLabel158">
    <w:name w:val="ListLabel 158"/>
    <w:qFormat/>
    <w:rPr>
      <w:rFonts w:eastAsia="Calibri" w:cs="Times New Roman"/>
    </w:rPr>
  </w:style>
  <w:style w:type="character" w:customStyle="1" w:styleId="ListLabel159">
    <w:name w:val="ListLabel 159"/>
    <w:qFormat/>
    <w:rPr>
      <w:rFonts w:eastAsia="Calibri" w:cs="Times New Roman"/>
    </w:rPr>
  </w:style>
  <w:style w:type="character" w:customStyle="1" w:styleId="ListLabel160">
    <w:name w:val="ListLabel 160"/>
    <w:qFormat/>
    <w:rPr>
      <w:rFonts w:eastAsia="Calibri" w:cs="Times New Roman"/>
    </w:rPr>
  </w:style>
  <w:style w:type="character" w:customStyle="1" w:styleId="ListLabel161">
    <w:name w:val="ListLabel 161"/>
    <w:qFormat/>
    <w:rPr>
      <w:rFonts w:eastAsia="Calibri"/>
    </w:rPr>
  </w:style>
  <w:style w:type="character" w:customStyle="1" w:styleId="ListLabel162">
    <w:name w:val="ListLabel 162"/>
    <w:qFormat/>
    <w:rPr>
      <w:rFonts w:eastAsia="Calibri"/>
    </w:rPr>
  </w:style>
  <w:style w:type="character" w:customStyle="1" w:styleId="ListLabel163">
    <w:name w:val="ListLabel 163"/>
    <w:qFormat/>
    <w:rPr>
      <w:rFonts w:eastAsia="Calibri" w:cs="Times New Roman"/>
      <w:b w:val="0"/>
    </w:rPr>
  </w:style>
  <w:style w:type="character" w:customStyle="1" w:styleId="ListLabel164">
    <w:name w:val="ListLabel 164"/>
    <w:qFormat/>
    <w:rPr>
      <w:rFonts w:eastAsia="Calibri"/>
    </w:rPr>
  </w:style>
  <w:style w:type="character" w:customStyle="1" w:styleId="ListLabel165">
    <w:name w:val="ListLabel 165"/>
    <w:qFormat/>
    <w:rPr>
      <w:rFonts w:eastAsia="Calibri"/>
    </w:rPr>
  </w:style>
  <w:style w:type="character" w:customStyle="1" w:styleId="ListLabel166">
    <w:name w:val="ListLabel 166"/>
    <w:qFormat/>
    <w:rPr>
      <w:rFonts w:eastAsia="Calibri" w:cs="Times New Roman"/>
      <w:b w:val="0"/>
    </w:rPr>
  </w:style>
  <w:style w:type="character" w:customStyle="1" w:styleId="ListLabel167">
    <w:name w:val="ListLabel 167"/>
    <w:qFormat/>
    <w:rPr>
      <w:b w:val="0"/>
    </w:rPr>
  </w:style>
  <w:style w:type="character" w:customStyle="1" w:styleId="ListLabel168">
    <w:name w:val="ListLabel 168"/>
    <w:qFormat/>
    <w:rPr>
      <w:rFonts w:eastAsia="Calibri" w:cs="Times New Roman"/>
    </w:rPr>
  </w:style>
  <w:style w:type="character" w:customStyle="1" w:styleId="ListLabel169">
    <w:name w:val="ListLabel 169"/>
    <w:qFormat/>
    <w:rPr>
      <w:rFonts w:eastAsia="Calibri" w:cs="Times New Roman"/>
    </w:rPr>
  </w:style>
  <w:style w:type="character" w:customStyle="1" w:styleId="ListLabel170">
    <w:name w:val="ListLabel 170"/>
    <w:qFormat/>
    <w:rPr>
      <w:rFonts w:eastAsia="Calibri" w:cs="Times New Roman"/>
    </w:rPr>
  </w:style>
  <w:style w:type="character" w:customStyle="1" w:styleId="ListLabel171">
    <w:name w:val="ListLabel 171"/>
    <w:qFormat/>
    <w:rPr>
      <w:rFonts w:eastAsia="Calibri"/>
    </w:rPr>
  </w:style>
  <w:style w:type="character" w:customStyle="1" w:styleId="ListLabel172">
    <w:name w:val="ListLabel 172"/>
    <w:qFormat/>
    <w:rPr>
      <w:rFonts w:eastAsia="Calibri"/>
    </w:rPr>
  </w:style>
  <w:style w:type="character" w:customStyle="1" w:styleId="ListLabel173">
    <w:name w:val="ListLabel 173"/>
    <w:qFormat/>
    <w:rPr>
      <w:rFonts w:eastAsia="Calibri" w:cs="Times New Roman"/>
      <w:b w:val="0"/>
    </w:rPr>
  </w:style>
  <w:style w:type="character" w:customStyle="1" w:styleId="ListLabel174">
    <w:name w:val="ListLabel 174"/>
    <w:qFormat/>
    <w:rPr>
      <w:rFonts w:eastAsia="Calibri"/>
    </w:rPr>
  </w:style>
  <w:style w:type="character" w:customStyle="1" w:styleId="ListLabel175">
    <w:name w:val="ListLabel 175"/>
    <w:qFormat/>
    <w:rPr>
      <w:rFonts w:eastAsia="Calibri"/>
    </w:rPr>
  </w:style>
  <w:style w:type="character" w:customStyle="1" w:styleId="ListLabel176">
    <w:name w:val="ListLabel 176"/>
    <w:qFormat/>
    <w:rPr>
      <w:rFonts w:eastAsia="Calibri" w:cs="Times New Roman"/>
      <w:b w:val="0"/>
    </w:rPr>
  </w:style>
  <w:style w:type="character" w:customStyle="1" w:styleId="ListLabel177">
    <w:name w:val="ListLabel 177"/>
    <w:qFormat/>
    <w:rPr>
      <w:b w:val="0"/>
    </w:rPr>
  </w:style>
  <w:style w:type="character" w:customStyle="1" w:styleId="ListLabel178">
    <w:name w:val="ListLabel 178"/>
    <w:qFormat/>
    <w:rPr>
      <w:rFonts w:eastAsia="Calibri" w:cs="Times New Roman"/>
    </w:rPr>
  </w:style>
  <w:style w:type="character" w:customStyle="1" w:styleId="ListLabel179">
    <w:name w:val="ListLabel 179"/>
    <w:qFormat/>
    <w:rPr>
      <w:rFonts w:eastAsia="Calibri" w:cs="Times New Roman"/>
    </w:rPr>
  </w:style>
  <w:style w:type="character" w:customStyle="1" w:styleId="ListLabel180">
    <w:name w:val="ListLabel 180"/>
    <w:qFormat/>
    <w:rPr>
      <w:rFonts w:eastAsia="Calibri" w:cs="Times New Roman"/>
    </w:rPr>
  </w:style>
  <w:style w:type="character" w:customStyle="1" w:styleId="ListLabel181">
    <w:name w:val="ListLabel 181"/>
    <w:qFormat/>
    <w:rPr>
      <w:rFonts w:eastAsia="Calibri"/>
    </w:rPr>
  </w:style>
  <w:style w:type="character" w:customStyle="1" w:styleId="ListLabel182">
    <w:name w:val="ListLabel 182"/>
    <w:qFormat/>
    <w:rPr>
      <w:rFonts w:eastAsia="Calibri"/>
    </w:rPr>
  </w:style>
  <w:style w:type="character" w:customStyle="1" w:styleId="ListLabel183">
    <w:name w:val="ListLabel 183"/>
    <w:qFormat/>
    <w:rPr>
      <w:rFonts w:eastAsia="Calibri" w:cs="Times New Roman"/>
      <w:b w:val="0"/>
    </w:rPr>
  </w:style>
  <w:style w:type="character" w:customStyle="1" w:styleId="ListLabel184">
    <w:name w:val="ListLabel 184"/>
    <w:qFormat/>
    <w:rPr>
      <w:rFonts w:eastAsia="Calibri"/>
    </w:rPr>
  </w:style>
  <w:style w:type="character" w:customStyle="1" w:styleId="ListLabel185">
    <w:name w:val="ListLabel 185"/>
    <w:qFormat/>
    <w:rPr>
      <w:rFonts w:eastAsia="Calibri"/>
    </w:rPr>
  </w:style>
  <w:style w:type="character" w:customStyle="1" w:styleId="ListLabel186">
    <w:name w:val="ListLabel 186"/>
    <w:qFormat/>
    <w:rPr>
      <w:rFonts w:eastAsia="Calibri" w:cs="Times New Roman"/>
      <w:b w:val="0"/>
    </w:rPr>
  </w:style>
  <w:style w:type="character" w:customStyle="1" w:styleId="ListLabel187">
    <w:name w:val="ListLabel 187"/>
    <w:qFormat/>
    <w:rPr>
      <w:b w:val="0"/>
    </w:rPr>
  </w:style>
  <w:style w:type="character" w:customStyle="1" w:styleId="ListLabel188">
    <w:name w:val="ListLabel 188"/>
    <w:qFormat/>
    <w:rPr>
      <w:rFonts w:eastAsia="Calibri" w:cs="Times New Roman"/>
    </w:rPr>
  </w:style>
  <w:style w:type="character" w:customStyle="1" w:styleId="ListLabel189">
    <w:name w:val="ListLabel 189"/>
    <w:qFormat/>
    <w:rPr>
      <w:rFonts w:eastAsia="Calibri" w:cs="Times New Roman"/>
    </w:rPr>
  </w:style>
  <w:style w:type="character" w:customStyle="1" w:styleId="ListLabel190">
    <w:name w:val="ListLabel 190"/>
    <w:qFormat/>
    <w:rPr>
      <w:rFonts w:eastAsia="Calibri" w:cs="Times New Roman"/>
    </w:rPr>
  </w:style>
  <w:style w:type="character" w:customStyle="1" w:styleId="Wyrnienie">
    <w:name w:val="Wyróżnienie"/>
    <w:qFormat/>
    <w:rPr>
      <w:i/>
      <w:iCs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91">
    <w:name w:val="ListLabel 191"/>
    <w:qFormat/>
    <w:rPr>
      <w:rFonts w:eastAsia="Calibri"/>
    </w:rPr>
  </w:style>
  <w:style w:type="character" w:customStyle="1" w:styleId="ListLabel192">
    <w:name w:val="ListLabel 192"/>
    <w:qFormat/>
    <w:rPr>
      <w:rFonts w:eastAsia="Calibri"/>
    </w:rPr>
  </w:style>
  <w:style w:type="character" w:customStyle="1" w:styleId="ListLabel193">
    <w:name w:val="ListLabel 193"/>
    <w:qFormat/>
    <w:rPr>
      <w:rFonts w:eastAsia="Calibri" w:cs="Times New Roman"/>
      <w:b w:val="0"/>
    </w:rPr>
  </w:style>
  <w:style w:type="character" w:customStyle="1" w:styleId="ListLabel194">
    <w:name w:val="ListLabel 194"/>
    <w:qFormat/>
    <w:rPr>
      <w:rFonts w:eastAsia="Calibri"/>
    </w:rPr>
  </w:style>
  <w:style w:type="character" w:customStyle="1" w:styleId="ListLabel195">
    <w:name w:val="ListLabel 195"/>
    <w:qFormat/>
    <w:rPr>
      <w:rFonts w:eastAsia="Calibri"/>
    </w:rPr>
  </w:style>
  <w:style w:type="character" w:customStyle="1" w:styleId="ListLabel196">
    <w:name w:val="ListLabel 196"/>
    <w:qFormat/>
    <w:rPr>
      <w:rFonts w:eastAsia="Calibri" w:cs="Times New Roman"/>
      <w:b w:val="0"/>
    </w:rPr>
  </w:style>
  <w:style w:type="character" w:customStyle="1" w:styleId="ListLabel197">
    <w:name w:val="ListLabel 197"/>
    <w:qFormat/>
    <w:rPr>
      <w:b w:val="0"/>
    </w:rPr>
  </w:style>
  <w:style w:type="character" w:customStyle="1" w:styleId="ListLabel198">
    <w:name w:val="ListLabel 198"/>
    <w:qFormat/>
    <w:rPr>
      <w:rFonts w:eastAsia="Calibri" w:cs="Times New Roman"/>
    </w:rPr>
  </w:style>
  <w:style w:type="character" w:customStyle="1" w:styleId="ListLabel199">
    <w:name w:val="ListLabel 199"/>
    <w:qFormat/>
    <w:rPr>
      <w:rFonts w:eastAsia="Calibri" w:cs="Times New Roman"/>
    </w:rPr>
  </w:style>
  <w:style w:type="character" w:customStyle="1" w:styleId="ListLabel200">
    <w:name w:val="ListLabel 200"/>
    <w:qFormat/>
    <w:rPr>
      <w:rFonts w:eastAsia="Calibri" w:cs="Times New Roman"/>
    </w:rPr>
  </w:style>
  <w:style w:type="character" w:customStyle="1" w:styleId="ListLabel201">
    <w:name w:val="ListLabel 201"/>
    <w:qFormat/>
    <w:rPr>
      <w:rFonts w:eastAsia="Calibri"/>
    </w:rPr>
  </w:style>
  <w:style w:type="character" w:customStyle="1" w:styleId="ListLabel202">
    <w:name w:val="ListLabel 202"/>
    <w:qFormat/>
    <w:rPr>
      <w:rFonts w:eastAsia="Calibri"/>
    </w:rPr>
  </w:style>
  <w:style w:type="character" w:customStyle="1" w:styleId="ListLabel203">
    <w:name w:val="ListLabel 203"/>
    <w:qFormat/>
    <w:rPr>
      <w:rFonts w:eastAsia="Calibri" w:cs="Times New Roman"/>
      <w:b w:val="0"/>
    </w:rPr>
  </w:style>
  <w:style w:type="character" w:customStyle="1" w:styleId="ListLabel204">
    <w:name w:val="ListLabel 204"/>
    <w:qFormat/>
    <w:rPr>
      <w:rFonts w:eastAsia="Calibri"/>
    </w:rPr>
  </w:style>
  <w:style w:type="character" w:customStyle="1" w:styleId="ListLabel205">
    <w:name w:val="ListLabel 205"/>
    <w:qFormat/>
    <w:rPr>
      <w:rFonts w:eastAsia="Calibri"/>
    </w:rPr>
  </w:style>
  <w:style w:type="character" w:customStyle="1" w:styleId="ListLabel206">
    <w:name w:val="ListLabel 206"/>
    <w:qFormat/>
    <w:rPr>
      <w:rFonts w:eastAsia="Calibri" w:cs="Times New Roman"/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rFonts w:eastAsia="Calibri" w:cs="Times New Roman"/>
    </w:rPr>
  </w:style>
  <w:style w:type="character" w:customStyle="1" w:styleId="ListLabel209">
    <w:name w:val="ListLabel 209"/>
    <w:qFormat/>
    <w:rPr>
      <w:rFonts w:eastAsia="Calibri" w:cs="Times New Roman"/>
    </w:rPr>
  </w:style>
  <w:style w:type="character" w:customStyle="1" w:styleId="ListLabel210">
    <w:name w:val="ListLabel 210"/>
    <w:qFormat/>
    <w:rPr>
      <w:rFonts w:eastAsia="Calibri" w:cs="Times New Roman"/>
    </w:rPr>
  </w:style>
  <w:style w:type="character" w:customStyle="1" w:styleId="ListLabel211">
    <w:name w:val="ListLabel 211"/>
    <w:qFormat/>
    <w:rPr>
      <w:rFonts w:eastAsia="Calibri"/>
    </w:rPr>
  </w:style>
  <w:style w:type="character" w:customStyle="1" w:styleId="ListLabel212">
    <w:name w:val="ListLabel 212"/>
    <w:qFormat/>
    <w:rPr>
      <w:rFonts w:eastAsia="Calibri"/>
    </w:rPr>
  </w:style>
  <w:style w:type="character" w:customStyle="1" w:styleId="ListLabel213">
    <w:name w:val="ListLabel 213"/>
    <w:qFormat/>
    <w:rPr>
      <w:rFonts w:eastAsia="Calibri" w:cs="Times New Roman"/>
      <w:b w:val="0"/>
    </w:rPr>
  </w:style>
  <w:style w:type="character" w:customStyle="1" w:styleId="ListLabel214">
    <w:name w:val="ListLabel 214"/>
    <w:qFormat/>
    <w:rPr>
      <w:rFonts w:eastAsia="Calibri"/>
    </w:rPr>
  </w:style>
  <w:style w:type="character" w:customStyle="1" w:styleId="ListLabel215">
    <w:name w:val="ListLabel 215"/>
    <w:qFormat/>
    <w:rPr>
      <w:rFonts w:eastAsia="Calibri"/>
    </w:rPr>
  </w:style>
  <w:style w:type="character" w:customStyle="1" w:styleId="ListLabel216">
    <w:name w:val="ListLabel 216"/>
    <w:qFormat/>
    <w:rPr>
      <w:rFonts w:eastAsia="Calibri" w:cs="Times New Roman"/>
      <w:b w:val="0"/>
    </w:rPr>
  </w:style>
  <w:style w:type="character" w:customStyle="1" w:styleId="ListLabel217">
    <w:name w:val="ListLabel 217"/>
    <w:qFormat/>
    <w:rPr>
      <w:b w:val="0"/>
    </w:rPr>
  </w:style>
  <w:style w:type="character" w:customStyle="1" w:styleId="ListLabel218">
    <w:name w:val="ListLabel 218"/>
    <w:qFormat/>
    <w:rPr>
      <w:rFonts w:eastAsia="Calibri" w:cs="Times New Roman"/>
    </w:rPr>
  </w:style>
  <w:style w:type="character" w:customStyle="1" w:styleId="ListLabel219">
    <w:name w:val="ListLabel 219"/>
    <w:qFormat/>
    <w:rPr>
      <w:rFonts w:eastAsia="Calibri" w:cs="Times New Roman"/>
    </w:rPr>
  </w:style>
  <w:style w:type="character" w:customStyle="1" w:styleId="ListLabel220">
    <w:name w:val="ListLabel 220"/>
    <w:qFormat/>
    <w:rPr>
      <w:rFonts w:eastAsia="Calibri" w:cs="Times New Roman"/>
    </w:rPr>
  </w:style>
  <w:style w:type="character" w:customStyle="1" w:styleId="ListLabel221">
    <w:name w:val="ListLabel 221"/>
    <w:qFormat/>
    <w:rPr>
      <w:rFonts w:eastAsia="Calibri"/>
    </w:rPr>
  </w:style>
  <w:style w:type="character" w:customStyle="1" w:styleId="ListLabel222">
    <w:name w:val="ListLabel 222"/>
    <w:qFormat/>
    <w:rPr>
      <w:rFonts w:eastAsia="Calibri"/>
    </w:rPr>
  </w:style>
  <w:style w:type="character" w:customStyle="1" w:styleId="ListLabel223">
    <w:name w:val="ListLabel 223"/>
    <w:qFormat/>
    <w:rPr>
      <w:rFonts w:eastAsia="Calibri" w:cs="Times New Roman"/>
      <w:b w:val="0"/>
    </w:rPr>
  </w:style>
  <w:style w:type="character" w:customStyle="1" w:styleId="ListLabel224">
    <w:name w:val="ListLabel 224"/>
    <w:qFormat/>
    <w:rPr>
      <w:rFonts w:eastAsia="Calibri"/>
    </w:rPr>
  </w:style>
  <w:style w:type="character" w:customStyle="1" w:styleId="ListLabel225">
    <w:name w:val="ListLabel 225"/>
    <w:qFormat/>
    <w:rPr>
      <w:rFonts w:eastAsia="Calibri"/>
    </w:rPr>
  </w:style>
  <w:style w:type="character" w:customStyle="1" w:styleId="ListLabel226">
    <w:name w:val="ListLabel 226"/>
    <w:qFormat/>
    <w:rPr>
      <w:rFonts w:eastAsia="Calibri" w:cs="Times New Roman"/>
      <w:b w:val="0"/>
    </w:rPr>
  </w:style>
  <w:style w:type="character" w:customStyle="1" w:styleId="ListLabel227">
    <w:name w:val="ListLabel 227"/>
    <w:qFormat/>
    <w:rPr>
      <w:b w:val="0"/>
    </w:rPr>
  </w:style>
  <w:style w:type="character" w:customStyle="1" w:styleId="ListLabel228">
    <w:name w:val="ListLabel 228"/>
    <w:qFormat/>
    <w:rPr>
      <w:rFonts w:eastAsia="Calibri" w:cs="Times New Roman"/>
    </w:rPr>
  </w:style>
  <w:style w:type="character" w:customStyle="1" w:styleId="ListLabel229">
    <w:name w:val="ListLabel 229"/>
    <w:qFormat/>
    <w:rPr>
      <w:rFonts w:eastAsia="Calibri" w:cs="Times New Roman"/>
    </w:rPr>
  </w:style>
  <w:style w:type="character" w:customStyle="1" w:styleId="ListLabel230">
    <w:name w:val="ListLabel 230"/>
    <w:qFormat/>
    <w:rPr>
      <w:rFonts w:eastAsia="Calibri" w:cs="Times New Roman"/>
    </w:rPr>
  </w:style>
  <w:style w:type="character" w:customStyle="1" w:styleId="ListLabel231">
    <w:name w:val="ListLabel 231"/>
    <w:qFormat/>
    <w:rPr>
      <w:rFonts w:eastAsia="Calibri"/>
    </w:rPr>
  </w:style>
  <w:style w:type="character" w:customStyle="1" w:styleId="ListLabel232">
    <w:name w:val="ListLabel 232"/>
    <w:qFormat/>
    <w:rPr>
      <w:rFonts w:eastAsia="Calibri"/>
    </w:rPr>
  </w:style>
  <w:style w:type="character" w:customStyle="1" w:styleId="ListLabel233">
    <w:name w:val="ListLabel 233"/>
    <w:qFormat/>
    <w:rPr>
      <w:rFonts w:eastAsia="Calibri" w:cs="Times New Roman"/>
      <w:b w:val="0"/>
    </w:rPr>
  </w:style>
  <w:style w:type="character" w:customStyle="1" w:styleId="ListLabel234">
    <w:name w:val="ListLabel 234"/>
    <w:qFormat/>
    <w:rPr>
      <w:rFonts w:eastAsia="Calibri"/>
    </w:rPr>
  </w:style>
  <w:style w:type="character" w:customStyle="1" w:styleId="ListLabel235">
    <w:name w:val="ListLabel 235"/>
    <w:qFormat/>
    <w:rPr>
      <w:rFonts w:eastAsia="Calibri" w:cs="Times New Roman"/>
      <w:b w:val="0"/>
    </w:rPr>
  </w:style>
  <w:style w:type="character" w:customStyle="1" w:styleId="ListLabel236">
    <w:name w:val="ListLabel 236"/>
    <w:qFormat/>
    <w:rPr>
      <w:b w:val="0"/>
    </w:rPr>
  </w:style>
  <w:style w:type="character" w:customStyle="1" w:styleId="ListLabel237">
    <w:name w:val="ListLabel 237"/>
    <w:qFormat/>
    <w:rPr>
      <w:rFonts w:eastAsia="Calibri" w:cs="Times New Roman"/>
    </w:rPr>
  </w:style>
  <w:style w:type="character" w:customStyle="1" w:styleId="ListLabel238">
    <w:name w:val="ListLabel 238"/>
    <w:qFormat/>
    <w:rPr>
      <w:rFonts w:eastAsia="Calibri" w:cs="Times New Roman"/>
    </w:rPr>
  </w:style>
  <w:style w:type="character" w:customStyle="1" w:styleId="ListLabel239">
    <w:name w:val="ListLabel 239"/>
    <w:qFormat/>
    <w:rPr>
      <w:rFonts w:eastAsia="Calibri" w:cs="Times New Roman"/>
    </w:rPr>
  </w:style>
  <w:style w:type="character" w:customStyle="1" w:styleId="ListLabel240">
    <w:name w:val="ListLabel 240"/>
    <w:qFormat/>
    <w:rPr>
      <w:rFonts w:eastAsia="Calibri"/>
    </w:rPr>
  </w:style>
  <w:style w:type="character" w:customStyle="1" w:styleId="ListLabel241">
    <w:name w:val="ListLabel 241"/>
    <w:qFormat/>
    <w:rPr>
      <w:rFonts w:eastAsia="Calibri"/>
    </w:rPr>
  </w:style>
  <w:style w:type="character" w:customStyle="1" w:styleId="ListLabel242">
    <w:name w:val="ListLabel 242"/>
    <w:qFormat/>
    <w:rPr>
      <w:rFonts w:eastAsia="Calibri" w:cs="Times New Roman"/>
      <w:b w:val="0"/>
    </w:rPr>
  </w:style>
  <w:style w:type="character" w:customStyle="1" w:styleId="ListLabel243">
    <w:name w:val="ListLabel 243"/>
    <w:qFormat/>
    <w:rPr>
      <w:rFonts w:eastAsia="Calibri"/>
    </w:rPr>
  </w:style>
  <w:style w:type="character" w:customStyle="1" w:styleId="ListLabel244">
    <w:name w:val="ListLabel 244"/>
    <w:qFormat/>
    <w:rPr>
      <w:rFonts w:eastAsia="Calibri" w:cs="Times New Roman"/>
      <w:b w:val="0"/>
    </w:rPr>
  </w:style>
  <w:style w:type="character" w:customStyle="1" w:styleId="ListLabel245">
    <w:name w:val="ListLabel 245"/>
    <w:qFormat/>
    <w:rPr>
      <w:b w:val="0"/>
    </w:rPr>
  </w:style>
  <w:style w:type="character" w:customStyle="1" w:styleId="ListLabel246">
    <w:name w:val="ListLabel 246"/>
    <w:qFormat/>
    <w:rPr>
      <w:rFonts w:eastAsia="Calibri" w:cs="Times New Roman"/>
    </w:rPr>
  </w:style>
  <w:style w:type="character" w:customStyle="1" w:styleId="ListLabel247">
    <w:name w:val="ListLabel 247"/>
    <w:qFormat/>
    <w:rPr>
      <w:rFonts w:eastAsia="Calibri" w:cs="Times New Roman"/>
    </w:rPr>
  </w:style>
  <w:style w:type="character" w:customStyle="1" w:styleId="ListLabel248">
    <w:name w:val="ListLabel 248"/>
    <w:qFormat/>
    <w:rPr>
      <w:rFonts w:eastAsia="Calibri" w:cs="Times New Roman"/>
    </w:rPr>
  </w:style>
  <w:style w:type="character" w:customStyle="1" w:styleId="ListLabel249">
    <w:name w:val="ListLabel 249"/>
    <w:qFormat/>
    <w:rPr>
      <w:rFonts w:eastAsia="Calibri"/>
    </w:rPr>
  </w:style>
  <w:style w:type="character" w:customStyle="1" w:styleId="ListLabel250">
    <w:name w:val="ListLabel 250"/>
    <w:qFormat/>
    <w:rPr>
      <w:rFonts w:eastAsia="Calibri"/>
    </w:rPr>
  </w:style>
  <w:style w:type="character" w:customStyle="1" w:styleId="ListLabel251">
    <w:name w:val="ListLabel 251"/>
    <w:qFormat/>
    <w:rPr>
      <w:rFonts w:eastAsia="Calibri" w:cs="Times New Roman"/>
      <w:b w:val="0"/>
    </w:rPr>
  </w:style>
  <w:style w:type="character" w:customStyle="1" w:styleId="ListLabel252">
    <w:name w:val="ListLabel 252"/>
    <w:qFormat/>
    <w:rPr>
      <w:rFonts w:eastAsia="Calibri"/>
    </w:rPr>
  </w:style>
  <w:style w:type="character" w:customStyle="1" w:styleId="ListLabel253">
    <w:name w:val="ListLabel 253"/>
    <w:qFormat/>
    <w:rPr>
      <w:rFonts w:eastAsia="Calibri" w:cs="Times New Roman"/>
      <w:b w:val="0"/>
    </w:rPr>
  </w:style>
  <w:style w:type="character" w:customStyle="1" w:styleId="ListLabel254">
    <w:name w:val="ListLabel 254"/>
    <w:qFormat/>
    <w:rPr>
      <w:b w:val="0"/>
    </w:rPr>
  </w:style>
  <w:style w:type="character" w:customStyle="1" w:styleId="ListLabel255">
    <w:name w:val="ListLabel 255"/>
    <w:qFormat/>
    <w:rPr>
      <w:rFonts w:eastAsia="Calibri" w:cs="Times New Roman"/>
    </w:rPr>
  </w:style>
  <w:style w:type="character" w:customStyle="1" w:styleId="ListLabel256">
    <w:name w:val="ListLabel 256"/>
    <w:qFormat/>
    <w:rPr>
      <w:rFonts w:eastAsia="Calibri" w:cs="Times New Roman"/>
    </w:rPr>
  </w:style>
  <w:style w:type="character" w:customStyle="1" w:styleId="ListLabel257">
    <w:name w:val="ListLabel 257"/>
    <w:qFormat/>
    <w:rPr>
      <w:rFonts w:eastAsia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5C03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8C169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E5C03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5C03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E22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E22D9"/>
    <w:rPr>
      <w:b/>
      <w:bCs/>
    </w:rPr>
  </w:style>
  <w:style w:type="paragraph" w:styleId="Tekstprzypisudolnego">
    <w:name w:val="footnote text"/>
    <w:basedOn w:val="Normalny"/>
    <w:link w:val="TekstprzypisudolnegoZnak"/>
  </w:style>
  <w:style w:type="paragraph" w:customStyle="1" w:styleId="p1">
    <w:name w:val="p1"/>
    <w:basedOn w:val="Normalny"/>
    <w:qFormat/>
    <w:rsid w:val="0077644F"/>
    <w:pPr>
      <w:spacing w:after="136" w:line="240" w:lineRule="auto"/>
    </w:pPr>
    <w:rPr>
      <w:rFonts w:eastAsiaTheme="minorEastAsia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4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6BBD6-2921-4750-8262-5AC7DEDD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1572</Words>
  <Characters>9433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dc:description/>
  <cp:lastModifiedBy>Błażej Gilewski</cp:lastModifiedBy>
  <cp:revision>4</cp:revision>
  <cp:lastPrinted>2024-10-18T08:25:00Z</cp:lastPrinted>
  <dcterms:created xsi:type="dcterms:W3CDTF">2024-10-18T08:43:00Z</dcterms:created>
  <dcterms:modified xsi:type="dcterms:W3CDTF">2024-10-18T11:44:00Z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