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88AB8" w14:textId="77777777" w:rsidR="00B30696" w:rsidRPr="00B30696" w:rsidRDefault="00B30696" w:rsidP="00B30696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30696">
        <w:rPr>
          <w:rFonts w:ascii="Calibri" w:eastAsia="Calibri" w:hAnsi="Calibri" w:cs="Times New Roman"/>
          <w:sz w:val="28"/>
          <w:szCs w:val="28"/>
        </w:rPr>
        <w:t>W  2006 r. miasta Wąbrzeźno i Syke podpisały porozumienie o współpracy promującej rozwój stosunków pomiędzy instytucjami, organizacjami i stowarzyszeniami z różnych obszarów życia społecznego, kulturalnego i gospodarczego obu stron. Minione lata dowiodły, że nawiązane partnerstwo jest wyrazem obywatelskiej dojrzałości, a współpraca, wymiana informacji i przyjaźnie rodzą się niezależnie od granic państwowych, sprawiając, że teraz z radością możemy spojrzeć na efekty współpracy</w:t>
      </w:r>
      <w:r w:rsidRPr="00B30696">
        <w:rPr>
          <w:rFonts w:ascii="Calibri" w:eastAsia="Calibri" w:hAnsi="Calibri" w:cs="Times New Roman"/>
          <w:sz w:val="28"/>
          <w:szCs w:val="28"/>
        </w:rPr>
        <w:tab/>
        <w:t>obu</w:t>
      </w:r>
      <w:r w:rsidRPr="00B30696">
        <w:rPr>
          <w:rFonts w:ascii="Calibri" w:eastAsia="Calibri" w:hAnsi="Calibri" w:cs="Times New Roman"/>
          <w:sz w:val="28"/>
          <w:szCs w:val="28"/>
        </w:rPr>
        <w:tab/>
        <w:t>miast.                                                                                                                                                      Uczyliśmy się wzajemnego poszanowania i zrozumienia, dzieliliśmy się doświadczeniem i osiągnięciami, a nić porozumienia przeobraziła się w trwały węzeł przyjaźni nie tylko między Syke a Wąbrzeźnem, ale przede wszystkim między ich mieszkańcami.</w:t>
      </w:r>
    </w:p>
    <w:p w14:paraId="226EAE88" w14:textId="77777777" w:rsidR="00B30696" w:rsidRPr="00B30696" w:rsidRDefault="00B30696" w:rsidP="00B30696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30696">
        <w:rPr>
          <w:rFonts w:ascii="Calibri" w:eastAsia="Calibri" w:hAnsi="Calibri" w:cs="Times New Roman"/>
          <w:bCs/>
          <w:sz w:val="28"/>
          <w:szCs w:val="28"/>
        </w:rPr>
        <w:t>Czerpiąc z bogactwa naszych doświadczeń, pragniemy zadeklarować dalszą</w:t>
      </w:r>
      <w:r w:rsidRPr="00B30696">
        <w:rPr>
          <w:rFonts w:ascii="Calibri" w:eastAsia="Calibri" w:hAnsi="Calibri" w:cs="Times New Roman"/>
          <w:sz w:val="28"/>
          <w:szCs w:val="28"/>
        </w:rPr>
        <w:t xml:space="preserve"> </w:t>
      </w:r>
      <w:r w:rsidRPr="00B30696">
        <w:rPr>
          <w:rFonts w:ascii="Calibri" w:eastAsia="Calibri" w:hAnsi="Calibri" w:cs="Times New Roman"/>
          <w:bCs/>
          <w:sz w:val="28"/>
          <w:szCs w:val="28"/>
        </w:rPr>
        <w:t>współpracę partnerską,</w:t>
      </w:r>
      <w:r w:rsidRPr="00B30696">
        <w:rPr>
          <w:rFonts w:ascii="Calibri" w:eastAsia="Calibri" w:hAnsi="Calibri" w:cs="Times New Roman"/>
          <w:sz w:val="28"/>
          <w:szCs w:val="28"/>
        </w:rPr>
        <w:t xml:space="preserve"> rozwijającą wzajemne zrozumienie  dla różnych poglądów, zachowań politycznych, gospodarczych i kulturalnych. W dzisiejszych czasach nietrudno jest uzyskać informacje na temat jakiegoś kraju czy miasta. Jednak sami ludzie nie zbliżają się tak łatwo. A przecież kontakty międzyludzkie, rozmowy, spotkania i przeżycia są najlepszą drogą, aby pokonywać bariery i budować mosty. Niech więc partnerstwo między Syke a Wąbrzeźnem będzie zawsze partnerstwem żywym, abyśmy wciąż mogli wzajemnie się od siebie uczyć, budować przyjaźnie i być Europejczykami, potwierdzając tym samym, iż nasza decyzja przed laty była dobra i słuszna. </w:t>
      </w:r>
    </w:p>
    <w:p w14:paraId="0B2A4A49" w14:textId="77777777" w:rsidR="00B30696" w:rsidRPr="00B30696" w:rsidRDefault="00B30696" w:rsidP="00B30696">
      <w:pPr>
        <w:spacing w:line="256" w:lineRule="auto"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</w:p>
    <w:p w14:paraId="707092CE" w14:textId="77777777" w:rsidR="00B30696" w:rsidRPr="00B30696" w:rsidRDefault="00B30696" w:rsidP="00B30696">
      <w:pPr>
        <w:spacing w:line="256" w:lineRule="auto"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  <w:bookmarkStart w:id="0" w:name="_GoBack"/>
      <w:bookmarkEnd w:id="0"/>
    </w:p>
    <w:p w14:paraId="29BCE332" w14:textId="77777777" w:rsidR="00B30696" w:rsidRPr="00B30696" w:rsidRDefault="00B30696" w:rsidP="00B30696">
      <w:pPr>
        <w:spacing w:line="256" w:lineRule="auto"/>
        <w:jc w:val="both"/>
        <w:rPr>
          <w:rFonts w:ascii="Calibri" w:eastAsia="Calibri" w:hAnsi="Calibri" w:cs="Times New Roman"/>
          <w:color w:val="7F7F7F" w:themeColor="text1" w:themeTint="80"/>
          <w:sz w:val="28"/>
          <w:szCs w:val="28"/>
        </w:rPr>
      </w:pPr>
    </w:p>
    <w:p w14:paraId="4E64C077" w14:textId="77777777" w:rsidR="00B30696" w:rsidRPr="00B30696" w:rsidRDefault="00B30696" w:rsidP="00B30696">
      <w:pPr>
        <w:spacing w:line="256" w:lineRule="auto"/>
        <w:jc w:val="both"/>
        <w:rPr>
          <w:rFonts w:ascii="Calibri" w:eastAsia="Calibri" w:hAnsi="Calibri" w:cs="Times New Roman"/>
          <w:color w:val="7F7F7F" w:themeColor="text1" w:themeTint="80"/>
          <w:sz w:val="28"/>
          <w:szCs w:val="28"/>
        </w:rPr>
      </w:pPr>
      <w:r w:rsidRPr="00B30696">
        <w:rPr>
          <w:rFonts w:ascii="Calibri" w:eastAsia="Calibri" w:hAnsi="Calibri" w:cs="Times New Roman"/>
          <w:color w:val="7F7F7F" w:themeColor="text1" w:themeTint="80"/>
          <w:sz w:val="28"/>
          <w:szCs w:val="28"/>
        </w:rPr>
        <w:t xml:space="preserve">         Podpisy …………………………………………………….</w:t>
      </w:r>
    </w:p>
    <w:p w14:paraId="0A388421" w14:textId="77777777" w:rsidR="00B30696" w:rsidRPr="00B30696" w:rsidRDefault="00B30696" w:rsidP="00B30696">
      <w:pPr>
        <w:spacing w:line="256" w:lineRule="auto"/>
        <w:jc w:val="both"/>
        <w:rPr>
          <w:rFonts w:ascii="Calibri" w:eastAsia="Calibri" w:hAnsi="Calibri" w:cs="Times New Roman"/>
          <w:color w:val="7F7F7F" w:themeColor="text1" w:themeTint="80"/>
          <w:sz w:val="28"/>
          <w:szCs w:val="28"/>
        </w:rPr>
      </w:pPr>
    </w:p>
    <w:p w14:paraId="353192DF" w14:textId="77777777" w:rsidR="00B30696" w:rsidRPr="00B30696" w:rsidRDefault="00B30696" w:rsidP="00B30696">
      <w:pPr>
        <w:spacing w:line="256" w:lineRule="auto"/>
        <w:jc w:val="both"/>
        <w:rPr>
          <w:rFonts w:ascii="Calibri" w:eastAsia="Calibri" w:hAnsi="Calibri" w:cs="Times New Roman"/>
          <w:color w:val="7F7F7F" w:themeColor="text1" w:themeTint="80"/>
          <w:sz w:val="28"/>
          <w:szCs w:val="28"/>
        </w:rPr>
      </w:pPr>
      <w:r w:rsidRPr="00B30696">
        <w:rPr>
          <w:rFonts w:ascii="Calibri" w:eastAsia="Calibri" w:hAnsi="Calibri" w:cs="Times New Roman"/>
          <w:color w:val="7F7F7F" w:themeColor="text1" w:themeTint="80"/>
          <w:sz w:val="28"/>
          <w:szCs w:val="28"/>
        </w:rPr>
        <w:t xml:space="preserve">         Miejscowość , data ………………………………………………..</w:t>
      </w:r>
    </w:p>
    <w:p w14:paraId="64476CA5" w14:textId="77777777" w:rsidR="00B30696" w:rsidRPr="00807AF3" w:rsidRDefault="00B30696" w:rsidP="008B5AF5">
      <w:pPr>
        <w:jc w:val="both"/>
        <w:rPr>
          <w:color w:val="7F7F7F" w:themeColor="text1" w:themeTint="80"/>
          <w:sz w:val="28"/>
          <w:szCs w:val="28"/>
        </w:rPr>
      </w:pPr>
    </w:p>
    <w:p w14:paraId="22A77FEE" w14:textId="77777777" w:rsidR="00B30696" w:rsidRDefault="00B30696" w:rsidP="008B5AF5">
      <w:pPr>
        <w:jc w:val="both"/>
        <w:rPr>
          <w:sz w:val="28"/>
          <w:szCs w:val="28"/>
        </w:rPr>
      </w:pPr>
    </w:p>
    <w:p w14:paraId="4DA77161" w14:textId="77777777" w:rsidR="00B30696" w:rsidRDefault="00B30696" w:rsidP="008B5AF5">
      <w:pPr>
        <w:jc w:val="both"/>
        <w:rPr>
          <w:sz w:val="28"/>
          <w:szCs w:val="28"/>
        </w:rPr>
      </w:pPr>
    </w:p>
    <w:p w14:paraId="6A0CA746" w14:textId="77777777" w:rsidR="00B30696" w:rsidRDefault="00B30696" w:rsidP="008B5AF5">
      <w:pPr>
        <w:jc w:val="both"/>
        <w:rPr>
          <w:sz w:val="28"/>
          <w:szCs w:val="28"/>
        </w:rPr>
      </w:pPr>
    </w:p>
    <w:p w14:paraId="3A872A64" w14:textId="7743A1F2" w:rsidR="00447B36" w:rsidRPr="0039560C" w:rsidRDefault="003A6A78" w:rsidP="008B5AF5">
      <w:pPr>
        <w:jc w:val="both"/>
        <w:rPr>
          <w:sz w:val="28"/>
          <w:szCs w:val="28"/>
        </w:rPr>
      </w:pPr>
      <w:r w:rsidRPr="0039560C">
        <w:rPr>
          <w:sz w:val="28"/>
          <w:szCs w:val="28"/>
        </w:rPr>
        <w:lastRenderedPageBreak/>
        <w:t>Im Jahre 2006 unters</w:t>
      </w:r>
      <w:r w:rsidR="00146617" w:rsidRPr="0039560C">
        <w:rPr>
          <w:sz w:val="28"/>
          <w:szCs w:val="28"/>
        </w:rPr>
        <w:t>chrieben Wą</w:t>
      </w:r>
      <w:r w:rsidR="002175BE" w:rsidRPr="0039560C">
        <w:rPr>
          <w:sz w:val="28"/>
          <w:szCs w:val="28"/>
        </w:rPr>
        <w:t xml:space="preserve">brzeźno und Syke die </w:t>
      </w:r>
      <w:r w:rsidR="00146617" w:rsidRPr="0039560C">
        <w:rPr>
          <w:sz w:val="28"/>
          <w:szCs w:val="28"/>
        </w:rPr>
        <w:t>Partnerschaftsurkunde</w:t>
      </w:r>
      <w:r w:rsidR="002175BE" w:rsidRPr="0039560C">
        <w:rPr>
          <w:sz w:val="28"/>
          <w:szCs w:val="28"/>
        </w:rPr>
        <w:t xml:space="preserve">. </w:t>
      </w:r>
      <w:r w:rsidRPr="0039560C">
        <w:rPr>
          <w:sz w:val="28"/>
          <w:szCs w:val="28"/>
        </w:rPr>
        <w:t xml:space="preserve"> </w:t>
      </w:r>
      <w:r w:rsidR="00034EE2" w:rsidRPr="0039560C">
        <w:rPr>
          <w:sz w:val="28"/>
          <w:szCs w:val="28"/>
        </w:rPr>
        <w:t>S</w:t>
      </w:r>
      <w:r w:rsidR="008C68A6" w:rsidRPr="0039560C">
        <w:rPr>
          <w:sz w:val="28"/>
          <w:szCs w:val="28"/>
        </w:rPr>
        <w:t xml:space="preserve">ie förderte die Entwicklung der Beziehungen zwischen Institutionen, </w:t>
      </w:r>
      <w:r w:rsidR="00034EE2" w:rsidRPr="0039560C">
        <w:rPr>
          <w:sz w:val="28"/>
          <w:szCs w:val="28"/>
        </w:rPr>
        <w:t xml:space="preserve">Organisationen und </w:t>
      </w:r>
      <w:r w:rsidR="008C68A6" w:rsidRPr="0039560C">
        <w:rPr>
          <w:sz w:val="28"/>
          <w:szCs w:val="28"/>
        </w:rPr>
        <w:t>Vereinen aus verschiedenen B</w:t>
      </w:r>
      <w:r w:rsidR="00B330F9" w:rsidRPr="0039560C">
        <w:rPr>
          <w:sz w:val="28"/>
          <w:szCs w:val="28"/>
        </w:rPr>
        <w:t>ereichen</w:t>
      </w:r>
      <w:r w:rsidR="008C68A6" w:rsidRPr="0039560C">
        <w:rPr>
          <w:sz w:val="28"/>
          <w:szCs w:val="28"/>
        </w:rPr>
        <w:t xml:space="preserve"> </w:t>
      </w:r>
      <w:r w:rsidR="00B330F9" w:rsidRPr="0039560C">
        <w:rPr>
          <w:sz w:val="28"/>
          <w:szCs w:val="28"/>
        </w:rPr>
        <w:t>des gesellschatlichen, kulturel</w:t>
      </w:r>
      <w:r w:rsidR="00B73D6E" w:rsidRPr="0039560C">
        <w:rPr>
          <w:sz w:val="28"/>
          <w:szCs w:val="28"/>
        </w:rPr>
        <w:t xml:space="preserve">len und wirtschaftlichen Lebens. </w:t>
      </w:r>
      <w:r w:rsidR="002535AE" w:rsidRPr="0039560C">
        <w:rPr>
          <w:sz w:val="28"/>
          <w:szCs w:val="28"/>
        </w:rPr>
        <w:t>Vergangene Jahre zeigten</w:t>
      </w:r>
      <w:r w:rsidR="002C03B3" w:rsidRPr="0039560C">
        <w:rPr>
          <w:sz w:val="28"/>
          <w:szCs w:val="28"/>
        </w:rPr>
        <w:t>, dass die bestehende Partnerschaft</w:t>
      </w:r>
      <w:r w:rsidR="00A51DED" w:rsidRPr="0039560C">
        <w:rPr>
          <w:sz w:val="28"/>
          <w:szCs w:val="28"/>
        </w:rPr>
        <w:t xml:space="preserve"> </w:t>
      </w:r>
      <w:r w:rsidR="00535B3E" w:rsidRPr="0039560C">
        <w:rPr>
          <w:sz w:val="28"/>
          <w:szCs w:val="28"/>
        </w:rPr>
        <w:t>ein Ausdruck staatsbürgerlicher Reife</w:t>
      </w:r>
      <w:r w:rsidR="00A51DED" w:rsidRPr="0039560C">
        <w:rPr>
          <w:sz w:val="28"/>
          <w:szCs w:val="28"/>
        </w:rPr>
        <w:t xml:space="preserve"> ist. D</w:t>
      </w:r>
      <w:r w:rsidR="00B0551D" w:rsidRPr="0039560C">
        <w:rPr>
          <w:sz w:val="28"/>
          <w:szCs w:val="28"/>
        </w:rPr>
        <w:t xml:space="preserve">ie Zusammenarbeit, der Informationsaustausch und Freundschaften entwickeln sich </w:t>
      </w:r>
      <w:r w:rsidR="00901D8A" w:rsidRPr="0039560C">
        <w:rPr>
          <w:sz w:val="28"/>
          <w:szCs w:val="28"/>
        </w:rPr>
        <w:t xml:space="preserve">unabhängig von Staatsgrenzen. </w:t>
      </w:r>
      <w:r w:rsidR="0078609B" w:rsidRPr="0039560C">
        <w:rPr>
          <w:sz w:val="28"/>
          <w:szCs w:val="28"/>
        </w:rPr>
        <w:t>Jetzt können wir mit Freude auf Erfolge unserer</w:t>
      </w:r>
      <w:r w:rsidR="00B73D6E" w:rsidRPr="0039560C">
        <w:rPr>
          <w:sz w:val="28"/>
          <w:szCs w:val="28"/>
        </w:rPr>
        <w:t xml:space="preserve"> Zusammenarbeit </w:t>
      </w:r>
      <w:r w:rsidR="0078609B" w:rsidRPr="0039560C">
        <w:rPr>
          <w:sz w:val="28"/>
          <w:szCs w:val="28"/>
        </w:rPr>
        <w:t xml:space="preserve">zurückblicken. </w:t>
      </w:r>
      <w:r w:rsidR="009F0ACD" w:rsidRPr="0039560C">
        <w:rPr>
          <w:sz w:val="28"/>
          <w:szCs w:val="28"/>
        </w:rPr>
        <w:t xml:space="preserve">                                                                                                  </w:t>
      </w:r>
      <w:r w:rsidR="008B5AF5" w:rsidRPr="0039560C">
        <w:rPr>
          <w:sz w:val="28"/>
          <w:szCs w:val="28"/>
        </w:rPr>
        <w:t xml:space="preserve"> </w:t>
      </w:r>
      <w:r w:rsidR="009F0ACD" w:rsidRPr="0039560C">
        <w:rPr>
          <w:sz w:val="28"/>
          <w:szCs w:val="28"/>
        </w:rPr>
        <w:t xml:space="preserve">                                                  </w:t>
      </w:r>
      <w:r w:rsidR="00DB5DB9" w:rsidRPr="0039560C">
        <w:rPr>
          <w:sz w:val="28"/>
          <w:szCs w:val="28"/>
        </w:rPr>
        <w:t>Wir lernten voneina</w:t>
      </w:r>
      <w:r w:rsidR="00006BE6" w:rsidRPr="0039560C">
        <w:rPr>
          <w:sz w:val="28"/>
          <w:szCs w:val="28"/>
        </w:rPr>
        <w:t xml:space="preserve">nder </w:t>
      </w:r>
      <w:r w:rsidR="00AE69CD" w:rsidRPr="0039560C">
        <w:rPr>
          <w:sz w:val="28"/>
          <w:szCs w:val="28"/>
        </w:rPr>
        <w:t>der gegenseitigen</w:t>
      </w:r>
      <w:r w:rsidR="00006BE6" w:rsidRPr="0039560C">
        <w:rPr>
          <w:sz w:val="28"/>
          <w:szCs w:val="28"/>
        </w:rPr>
        <w:t xml:space="preserve"> Achtung und </w:t>
      </w:r>
      <w:r w:rsidR="00AE69CD" w:rsidRPr="0039560C">
        <w:rPr>
          <w:sz w:val="28"/>
          <w:szCs w:val="28"/>
        </w:rPr>
        <w:t>des gegenseitigen</w:t>
      </w:r>
      <w:r w:rsidR="00006BE6" w:rsidRPr="0039560C">
        <w:rPr>
          <w:sz w:val="28"/>
          <w:szCs w:val="28"/>
        </w:rPr>
        <w:t xml:space="preserve"> Verständnisses, </w:t>
      </w:r>
      <w:r w:rsidR="00CD4611" w:rsidRPr="0039560C">
        <w:rPr>
          <w:sz w:val="28"/>
          <w:szCs w:val="28"/>
        </w:rPr>
        <w:t>tauschten unsere Erfahrungen und Erfolge</w:t>
      </w:r>
      <w:r w:rsidR="006D53D8" w:rsidRPr="0039560C">
        <w:rPr>
          <w:sz w:val="28"/>
          <w:szCs w:val="28"/>
        </w:rPr>
        <w:t xml:space="preserve"> aus. </w:t>
      </w:r>
      <w:r w:rsidR="00146617" w:rsidRPr="0039560C">
        <w:rPr>
          <w:sz w:val="28"/>
          <w:szCs w:val="28"/>
        </w:rPr>
        <w:t xml:space="preserve">Der Verständigungsfaden </w:t>
      </w:r>
      <w:r w:rsidR="00165D79" w:rsidRPr="0039560C">
        <w:rPr>
          <w:sz w:val="28"/>
          <w:szCs w:val="28"/>
        </w:rPr>
        <w:t xml:space="preserve">entwickelte sich zu </w:t>
      </w:r>
      <w:r w:rsidR="00EA012D" w:rsidRPr="0039560C">
        <w:rPr>
          <w:sz w:val="28"/>
          <w:szCs w:val="28"/>
        </w:rPr>
        <w:t>e</w:t>
      </w:r>
      <w:r w:rsidR="009E06BB" w:rsidRPr="0039560C">
        <w:rPr>
          <w:sz w:val="28"/>
          <w:szCs w:val="28"/>
        </w:rPr>
        <w:t xml:space="preserve">inem festen Freundschaftsknoten, nicht nur zwischen Syke und Wąbrzeźno aber vor allem zwischen ihren Bürgern und Bürgerinnen. </w:t>
      </w:r>
      <w:r w:rsidR="00EA012D" w:rsidRPr="0039560C">
        <w:rPr>
          <w:sz w:val="28"/>
          <w:szCs w:val="28"/>
        </w:rPr>
        <w:t xml:space="preserve"> </w:t>
      </w:r>
    </w:p>
    <w:p w14:paraId="6E721BB0" w14:textId="06C53935" w:rsidR="00891A57" w:rsidRPr="0039560C" w:rsidRDefault="00C40736" w:rsidP="00891A57">
      <w:pPr>
        <w:jc w:val="both"/>
        <w:rPr>
          <w:sz w:val="28"/>
          <w:szCs w:val="28"/>
        </w:rPr>
      </w:pPr>
      <w:r w:rsidRPr="0039560C">
        <w:rPr>
          <w:bCs/>
          <w:sz w:val="28"/>
          <w:szCs w:val="28"/>
        </w:rPr>
        <w:t>Gestützt auf unsere Erfahrungen</w:t>
      </w:r>
      <w:r w:rsidR="00B73D6E" w:rsidRPr="0039560C">
        <w:rPr>
          <w:bCs/>
          <w:sz w:val="28"/>
          <w:szCs w:val="28"/>
        </w:rPr>
        <w:t xml:space="preserve"> </w:t>
      </w:r>
      <w:r w:rsidR="00D36788" w:rsidRPr="0039560C">
        <w:rPr>
          <w:bCs/>
          <w:sz w:val="28"/>
          <w:szCs w:val="28"/>
        </w:rPr>
        <w:t xml:space="preserve">möchten wir eine weitere </w:t>
      </w:r>
      <w:r w:rsidR="008C68A6" w:rsidRPr="0039560C">
        <w:rPr>
          <w:bCs/>
          <w:sz w:val="28"/>
          <w:szCs w:val="28"/>
        </w:rPr>
        <w:t>p</w:t>
      </w:r>
      <w:r w:rsidR="00E00789" w:rsidRPr="0039560C">
        <w:rPr>
          <w:bCs/>
          <w:sz w:val="28"/>
          <w:szCs w:val="28"/>
        </w:rPr>
        <w:t>art</w:t>
      </w:r>
      <w:r w:rsidR="008C68A6" w:rsidRPr="0039560C">
        <w:rPr>
          <w:bCs/>
          <w:sz w:val="28"/>
          <w:szCs w:val="28"/>
        </w:rPr>
        <w:t>nerschaftliche Z</w:t>
      </w:r>
      <w:r w:rsidR="00D36788" w:rsidRPr="0039560C">
        <w:rPr>
          <w:bCs/>
          <w:sz w:val="28"/>
          <w:szCs w:val="28"/>
        </w:rPr>
        <w:t xml:space="preserve">usamennarbeit erklären, die </w:t>
      </w:r>
      <w:r w:rsidR="00E00789" w:rsidRPr="0039560C">
        <w:rPr>
          <w:bCs/>
          <w:sz w:val="28"/>
          <w:szCs w:val="28"/>
        </w:rPr>
        <w:t xml:space="preserve">gegenseitiges Verständnis für verschiedene </w:t>
      </w:r>
      <w:r w:rsidRPr="0039560C">
        <w:rPr>
          <w:bCs/>
          <w:sz w:val="28"/>
          <w:szCs w:val="28"/>
        </w:rPr>
        <w:t xml:space="preserve">Meinungen, </w:t>
      </w:r>
      <w:r w:rsidR="00E00789" w:rsidRPr="0039560C">
        <w:rPr>
          <w:bCs/>
          <w:sz w:val="28"/>
          <w:szCs w:val="28"/>
        </w:rPr>
        <w:t>politische, wirtschaftliche und kulturelle Anschaung entwickelt</w:t>
      </w:r>
      <w:r w:rsidR="00B73D6E" w:rsidRPr="0039560C">
        <w:rPr>
          <w:bCs/>
          <w:sz w:val="28"/>
          <w:szCs w:val="28"/>
        </w:rPr>
        <w:t xml:space="preserve">. </w:t>
      </w:r>
      <w:r w:rsidR="00F45407" w:rsidRPr="0039560C">
        <w:rPr>
          <w:sz w:val="28"/>
          <w:szCs w:val="28"/>
        </w:rPr>
        <w:t>Heutzutage ist es nicht schwierig Informationen über ein Land o</w:t>
      </w:r>
      <w:r w:rsidR="008F35BA" w:rsidRPr="0039560C">
        <w:rPr>
          <w:sz w:val="28"/>
          <w:szCs w:val="28"/>
        </w:rPr>
        <w:t>der eine Stadt zu finden. Aber die Menschen</w:t>
      </w:r>
      <w:r w:rsidR="007A760E" w:rsidRPr="0039560C">
        <w:rPr>
          <w:sz w:val="28"/>
          <w:szCs w:val="28"/>
        </w:rPr>
        <w:t xml:space="preserve"> werden nicht so einfach zu Partnern.</w:t>
      </w:r>
      <w:r w:rsidR="00B73D6E" w:rsidRPr="0039560C">
        <w:rPr>
          <w:sz w:val="28"/>
          <w:szCs w:val="28"/>
        </w:rPr>
        <w:t xml:space="preserve"> Und doch </w:t>
      </w:r>
      <w:r w:rsidR="000F2B75" w:rsidRPr="0039560C">
        <w:rPr>
          <w:sz w:val="28"/>
          <w:szCs w:val="28"/>
        </w:rPr>
        <w:t>persönliche Kontakte, Gespräche</w:t>
      </w:r>
      <w:r w:rsidR="007A760E" w:rsidRPr="0039560C">
        <w:rPr>
          <w:sz w:val="28"/>
          <w:szCs w:val="28"/>
        </w:rPr>
        <w:t xml:space="preserve">, Begegnungen und </w:t>
      </w:r>
      <w:r w:rsidR="000F2B75" w:rsidRPr="0039560C">
        <w:rPr>
          <w:sz w:val="28"/>
          <w:szCs w:val="28"/>
        </w:rPr>
        <w:t xml:space="preserve">Erlebnisse </w:t>
      </w:r>
      <w:r w:rsidR="006512C8" w:rsidRPr="0039560C">
        <w:rPr>
          <w:sz w:val="28"/>
          <w:szCs w:val="28"/>
        </w:rPr>
        <w:t>bilden den</w:t>
      </w:r>
      <w:r w:rsidR="00584B5A" w:rsidRPr="0039560C">
        <w:rPr>
          <w:sz w:val="28"/>
          <w:szCs w:val="28"/>
        </w:rPr>
        <w:t xml:space="preserve"> beste</w:t>
      </w:r>
      <w:r w:rsidR="006512C8" w:rsidRPr="0039560C">
        <w:rPr>
          <w:sz w:val="28"/>
          <w:szCs w:val="28"/>
        </w:rPr>
        <w:t>n</w:t>
      </w:r>
      <w:r w:rsidR="00584B5A" w:rsidRPr="0039560C">
        <w:rPr>
          <w:sz w:val="28"/>
          <w:szCs w:val="28"/>
        </w:rPr>
        <w:t xml:space="preserve"> Weg, um Hindernisse zu überwinden und B</w:t>
      </w:r>
      <w:r w:rsidR="00B73D6E" w:rsidRPr="0039560C">
        <w:rPr>
          <w:sz w:val="28"/>
          <w:szCs w:val="28"/>
        </w:rPr>
        <w:t xml:space="preserve">rücken zu bauen. </w:t>
      </w:r>
      <w:r w:rsidR="00C13951" w:rsidRPr="0039560C">
        <w:rPr>
          <w:sz w:val="28"/>
          <w:szCs w:val="28"/>
        </w:rPr>
        <w:t xml:space="preserve">Möge unsere </w:t>
      </w:r>
      <w:r w:rsidR="00644D68" w:rsidRPr="0039560C">
        <w:rPr>
          <w:sz w:val="28"/>
          <w:szCs w:val="28"/>
        </w:rPr>
        <w:t xml:space="preserve">Partnerschaft zwischen Syke und </w:t>
      </w:r>
      <w:r w:rsidR="00C13951" w:rsidRPr="0039560C">
        <w:rPr>
          <w:sz w:val="28"/>
          <w:szCs w:val="28"/>
        </w:rPr>
        <w:t xml:space="preserve">Wąbrzeźno </w:t>
      </w:r>
      <w:r w:rsidR="00644D68" w:rsidRPr="0039560C">
        <w:rPr>
          <w:sz w:val="28"/>
          <w:szCs w:val="28"/>
        </w:rPr>
        <w:t xml:space="preserve">dazu beitragen, </w:t>
      </w:r>
      <w:r w:rsidR="00C13951" w:rsidRPr="0039560C">
        <w:rPr>
          <w:sz w:val="28"/>
          <w:szCs w:val="28"/>
        </w:rPr>
        <w:t>eine lange w</w:t>
      </w:r>
      <w:r w:rsidR="00644D68" w:rsidRPr="0039560C">
        <w:rPr>
          <w:sz w:val="28"/>
          <w:szCs w:val="28"/>
        </w:rPr>
        <w:t xml:space="preserve">ährende lebendige Partnerschaft zu </w:t>
      </w:r>
      <w:r w:rsidR="009A6357" w:rsidRPr="0039560C">
        <w:rPr>
          <w:sz w:val="28"/>
          <w:szCs w:val="28"/>
        </w:rPr>
        <w:t>sein</w:t>
      </w:r>
      <w:r w:rsidR="00644D68" w:rsidRPr="0039560C">
        <w:rPr>
          <w:sz w:val="28"/>
          <w:szCs w:val="28"/>
        </w:rPr>
        <w:t>,</w:t>
      </w:r>
      <w:r w:rsidR="00C13951" w:rsidRPr="0039560C">
        <w:rPr>
          <w:sz w:val="28"/>
          <w:szCs w:val="28"/>
        </w:rPr>
        <w:t xml:space="preserve"> in der wir immer</w:t>
      </w:r>
      <w:r w:rsidR="00BC2208">
        <w:rPr>
          <w:sz w:val="28"/>
          <w:szCs w:val="28"/>
        </w:rPr>
        <w:t xml:space="preserve"> noch </w:t>
      </w:r>
      <w:r w:rsidR="009F3EDA" w:rsidRPr="0039560C">
        <w:rPr>
          <w:sz w:val="28"/>
          <w:szCs w:val="28"/>
        </w:rPr>
        <w:t xml:space="preserve">voneinander lernen können. </w:t>
      </w:r>
      <w:r w:rsidR="00C13951" w:rsidRPr="0039560C">
        <w:rPr>
          <w:sz w:val="28"/>
          <w:szCs w:val="28"/>
        </w:rPr>
        <w:t xml:space="preserve">Wir wollen Freundschaften </w:t>
      </w:r>
      <w:r w:rsidR="006512C8" w:rsidRPr="0039560C">
        <w:rPr>
          <w:sz w:val="28"/>
          <w:szCs w:val="28"/>
        </w:rPr>
        <w:t>knüpfen</w:t>
      </w:r>
      <w:r w:rsidR="009F3EDA" w:rsidRPr="0039560C">
        <w:rPr>
          <w:sz w:val="28"/>
          <w:szCs w:val="28"/>
        </w:rPr>
        <w:t xml:space="preserve"> </w:t>
      </w:r>
      <w:r w:rsidR="00FD6EF1" w:rsidRPr="0039560C">
        <w:rPr>
          <w:sz w:val="28"/>
          <w:szCs w:val="28"/>
        </w:rPr>
        <w:t>un</w:t>
      </w:r>
      <w:r w:rsidR="00363F11" w:rsidRPr="0039560C">
        <w:rPr>
          <w:sz w:val="28"/>
          <w:szCs w:val="28"/>
        </w:rPr>
        <w:t>d Europ</w:t>
      </w:r>
      <w:r w:rsidR="009F3EDA" w:rsidRPr="0039560C">
        <w:rPr>
          <w:sz w:val="28"/>
          <w:szCs w:val="28"/>
        </w:rPr>
        <w:t xml:space="preserve">äer sein, </w:t>
      </w:r>
      <w:r w:rsidR="006507E4" w:rsidRPr="0039560C">
        <w:rPr>
          <w:sz w:val="28"/>
          <w:szCs w:val="28"/>
        </w:rPr>
        <w:t>bestätigt damit eine</w:t>
      </w:r>
      <w:r w:rsidR="00363F11" w:rsidRPr="0039560C">
        <w:rPr>
          <w:sz w:val="28"/>
          <w:szCs w:val="28"/>
        </w:rPr>
        <w:t xml:space="preserve"> gute und richtige </w:t>
      </w:r>
      <w:r w:rsidR="00FD6EF1" w:rsidRPr="0039560C">
        <w:rPr>
          <w:sz w:val="28"/>
          <w:szCs w:val="28"/>
        </w:rPr>
        <w:t xml:space="preserve">Entscheidung vor </w:t>
      </w:r>
      <w:r w:rsidR="00D21455" w:rsidRPr="0039560C">
        <w:rPr>
          <w:sz w:val="28"/>
          <w:szCs w:val="28"/>
        </w:rPr>
        <w:t xml:space="preserve">vielen Jahren. </w:t>
      </w:r>
    </w:p>
    <w:p w14:paraId="2A9D1537" w14:textId="33B5EA56" w:rsidR="008B5AF5" w:rsidRPr="0039560C" w:rsidRDefault="008B5AF5" w:rsidP="008B5AF5">
      <w:pPr>
        <w:jc w:val="both"/>
        <w:rPr>
          <w:color w:val="FF0000"/>
          <w:sz w:val="28"/>
          <w:szCs w:val="28"/>
        </w:rPr>
      </w:pPr>
    </w:p>
    <w:p w14:paraId="64EBB8C9" w14:textId="421CE52A" w:rsidR="004528C1" w:rsidRPr="0039560C" w:rsidRDefault="004528C1" w:rsidP="008B5AF5">
      <w:pPr>
        <w:jc w:val="both"/>
        <w:rPr>
          <w:color w:val="FF0000"/>
          <w:sz w:val="40"/>
          <w:szCs w:val="40"/>
        </w:rPr>
      </w:pPr>
    </w:p>
    <w:p w14:paraId="6990568B" w14:textId="61550DFA" w:rsidR="004528C1" w:rsidRDefault="004528C1" w:rsidP="008B5AF5">
      <w:pPr>
        <w:jc w:val="both"/>
        <w:rPr>
          <w:color w:val="FF0000"/>
          <w:sz w:val="28"/>
          <w:szCs w:val="28"/>
        </w:rPr>
      </w:pPr>
    </w:p>
    <w:p w14:paraId="170616D9" w14:textId="5E117B26" w:rsidR="004528C1" w:rsidRPr="00D1764A" w:rsidRDefault="004528C1" w:rsidP="008B5AF5">
      <w:pPr>
        <w:jc w:val="both"/>
        <w:rPr>
          <w:color w:val="595959" w:themeColor="text1" w:themeTint="A6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98645C" w:rsidRPr="00D1764A">
        <w:rPr>
          <w:color w:val="595959" w:themeColor="text1" w:themeTint="A6"/>
          <w:sz w:val="28"/>
          <w:szCs w:val="28"/>
        </w:rPr>
        <w:t>Unterschrifte</w:t>
      </w:r>
      <w:r w:rsidRPr="00D1764A">
        <w:rPr>
          <w:color w:val="595959" w:themeColor="text1" w:themeTint="A6"/>
          <w:sz w:val="28"/>
          <w:szCs w:val="28"/>
        </w:rPr>
        <w:t xml:space="preserve"> …………………………………………………….</w:t>
      </w:r>
    </w:p>
    <w:p w14:paraId="40C7C327" w14:textId="4A968243" w:rsidR="004528C1" w:rsidRPr="00D1764A" w:rsidRDefault="004528C1" w:rsidP="008B5AF5">
      <w:pPr>
        <w:jc w:val="both"/>
        <w:rPr>
          <w:color w:val="595959" w:themeColor="text1" w:themeTint="A6"/>
          <w:sz w:val="28"/>
          <w:szCs w:val="28"/>
        </w:rPr>
      </w:pPr>
    </w:p>
    <w:p w14:paraId="0B102F0B" w14:textId="0D5711E8" w:rsidR="004528C1" w:rsidRPr="00D1764A" w:rsidRDefault="004528C1" w:rsidP="008B5AF5">
      <w:pPr>
        <w:jc w:val="both"/>
        <w:rPr>
          <w:b/>
          <w:i/>
          <w:color w:val="595959" w:themeColor="text1" w:themeTint="A6"/>
          <w:sz w:val="28"/>
          <w:szCs w:val="28"/>
        </w:rPr>
      </w:pPr>
      <w:r w:rsidRPr="00D1764A">
        <w:rPr>
          <w:color w:val="595959" w:themeColor="text1" w:themeTint="A6"/>
          <w:sz w:val="28"/>
          <w:szCs w:val="28"/>
        </w:rPr>
        <w:t xml:space="preserve">         </w:t>
      </w:r>
      <w:r w:rsidR="0098645C" w:rsidRPr="00D1764A">
        <w:rPr>
          <w:color w:val="595959" w:themeColor="text1" w:themeTint="A6"/>
          <w:sz w:val="28"/>
          <w:szCs w:val="28"/>
        </w:rPr>
        <w:t>Ort , Datum</w:t>
      </w:r>
      <w:r w:rsidRPr="00D1764A">
        <w:rPr>
          <w:color w:val="595959" w:themeColor="text1" w:themeTint="A6"/>
          <w:sz w:val="28"/>
          <w:szCs w:val="28"/>
        </w:rPr>
        <w:t xml:space="preserve"> ………………………………………………..</w:t>
      </w:r>
    </w:p>
    <w:sectPr w:rsidR="004528C1" w:rsidRPr="00D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BF59F" w14:textId="77777777" w:rsidR="008D1CD3" w:rsidRDefault="008D1CD3" w:rsidP="009F0ACD">
      <w:pPr>
        <w:spacing w:after="0" w:line="240" w:lineRule="auto"/>
      </w:pPr>
      <w:r>
        <w:separator/>
      </w:r>
    </w:p>
  </w:endnote>
  <w:endnote w:type="continuationSeparator" w:id="0">
    <w:p w14:paraId="1C8108F1" w14:textId="77777777" w:rsidR="008D1CD3" w:rsidRDefault="008D1CD3" w:rsidP="009F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5272E" w14:textId="77777777" w:rsidR="008D1CD3" w:rsidRDefault="008D1CD3" w:rsidP="009F0ACD">
      <w:pPr>
        <w:spacing w:after="0" w:line="240" w:lineRule="auto"/>
      </w:pPr>
      <w:r>
        <w:separator/>
      </w:r>
    </w:p>
  </w:footnote>
  <w:footnote w:type="continuationSeparator" w:id="0">
    <w:p w14:paraId="319F524B" w14:textId="77777777" w:rsidR="008D1CD3" w:rsidRDefault="008D1CD3" w:rsidP="009F0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55"/>
    <w:rsid w:val="00006BE6"/>
    <w:rsid w:val="00034EE2"/>
    <w:rsid w:val="00057ADB"/>
    <w:rsid w:val="000608B5"/>
    <w:rsid w:val="000A2D53"/>
    <w:rsid w:val="000F2B75"/>
    <w:rsid w:val="0013548F"/>
    <w:rsid w:val="00146617"/>
    <w:rsid w:val="00151B1C"/>
    <w:rsid w:val="00165D79"/>
    <w:rsid w:val="002175BE"/>
    <w:rsid w:val="002535AE"/>
    <w:rsid w:val="00263655"/>
    <w:rsid w:val="002B5C0C"/>
    <w:rsid w:val="002C03B3"/>
    <w:rsid w:val="002D730A"/>
    <w:rsid w:val="00363F11"/>
    <w:rsid w:val="0039560C"/>
    <w:rsid w:val="003A6A78"/>
    <w:rsid w:val="00414801"/>
    <w:rsid w:val="00442FAD"/>
    <w:rsid w:val="00447B36"/>
    <w:rsid w:val="004528C1"/>
    <w:rsid w:val="00476DFE"/>
    <w:rsid w:val="004E78E2"/>
    <w:rsid w:val="00535B3E"/>
    <w:rsid w:val="00584B5A"/>
    <w:rsid w:val="005A4780"/>
    <w:rsid w:val="00644D68"/>
    <w:rsid w:val="0064510F"/>
    <w:rsid w:val="006507E4"/>
    <w:rsid w:val="006512C8"/>
    <w:rsid w:val="00681A33"/>
    <w:rsid w:val="006D53D8"/>
    <w:rsid w:val="00760325"/>
    <w:rsid w:val="0078609B"/>
    <w:rsid w:val="007A760E"/>
    <w:rsid w:val="00807AF3"/>
    <w:rsid w:val="00867720"/>
    <w:rsid w:val="00891A57"/>
    <w:rsid w:val="0089340D"/>
    <w:rsid w:val="008B5AF5"/>
    <w:rsid w:val="008C68A6"/>
    <w:rsid w:val="008D1CD3"/>
    <w:rsid w:val="008F35BA"/>
    <w:rsid w:val="00901D8A"/>
    <w:rsid w:val="0098645C"/>
    <w:rsid w:val="009A6357"/>
    <w:rsid w:val="009E06BB"/>
    <w:rsid w:val="009F0ACD"/>
    <w:rsid w:val="009F3EDA"/>
    <w:rsid w:val="00A343A0"/>
    <w:rsid w:val="00A453AE"/>
    <w:rsid w:val="00A51DED"/>
    <w:rsid w:val="00AE69CD"/>
    <w:rsid w:val="00B0551D"/>
    <w:rsid w:val="00B30696"/>
    <w:rsid w:val="00B330F9"/>
    <w:rsid w:val="00B73D6E"/>
    <w:rsid w:val="00BC2208"/>
    <w:rsid w:val="00BE4BF4"/>
    <w:rsid w:val="00BF39F3"/>
    <w:rsid w:val="00BF6137"/>
    <w:rsid w:val="00C13951"/>
    <w:rsid w:val="00C23E2F"/>
    <w:rsid w:val="00C40736"/>
    <w:rsid w:val="00CC397A"/>
    <w:rsid w:val="00CD4611"/>
    <w:rsid w:val="00CF061C"/>
    <w:rsid w:val="00D1764A"/>
    <w:rsid w:val="00D21455"/>
    <w:rsid w:val="00D36788"/>
    <w:rsid w:val="00D444CE"/>
    <w:rsid w:val="00DB5DB9"/>
    <w:rsid w:val="00E00789"/>
    <w:rsid w:val="00EA012D"/>
    <w:rsid w:val="00ED3081"/>
    <w:rsid w:val="00F45407"/>
    <w:rsid w:val="00F95F9E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E5D8"/>
  <w15:chartTrackingRefBased/>
  <w15:docId w15:val="{8289536B-5DA9-4DD0-94C1-1316B9E3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3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ACD"/>
  </w:style>
  <w:style w:type="paragraph" w:styleId="Stopka">
    <w:name w:val="footer"/>
    <w:basedOn w:val="Normalny"/>
    <w:link w:val="StopkaZnak"/>
    <w:uiPriority w:val="99"/>
    <w:unhideWhenUsed/>
    <w:rsid w:val="009F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solszewska</dc:creator>
  <cp:keywords/>
  <dc:description/>
  <cp:lastModifiedBy>tpucz</cp:lastModifiedBy>
  <cp:revision>57</cp:revision>
  <cp:lastPrinted>2022-08-16T09:05:00Z</cp:lastPrinted>
  <dcterms:created xsi:type="dcterms:W3CDTF">2022-08-18T13:09:00Z</dcterms:created>
  <dcterms:modified xsi:type="dcterms:W3CDTF">2022-08-24T15:59:00Z</dcterms:modified>
</cp:coreProperties>
</file>