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6F86" w14:textId="3CB811FE" w:rsidR="00C07DB2" w:rsidRPr="00E60120" w:rsidRDefault="00C07DB2" w:rsidP="00C07DB2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E60120">
        <w:rPr>
          <w:rFonts w:cstheme="minorHAnsi"/>
          <w:sz w:val="24"/>
          <w:szCs w:val="24"/>
        </w:rPr>
        <w:t xml:space="preserve">Wąbrzeźno, </w:t>
      </w:r>
      <w:r>
        <w:rPr>
          <w:rFonts w:cstheme="minorHAnsi"/>
          <w:sz w:val="24"/>
          <w:szCs w:val="24"/>
        </w:rPr>
        <w:t xml:space="preserve">24 stycznia </w:t>
      </w:r>
      <w:r w:rsidRPr="00E60120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2</w:t>
      </w:r>
      <w:r w:rsidRPr="00E60120">
        <w:rPr>
          <w:rFonts w:cstheme="minorHAnsi"/>
          <w:sz w:val="24"/>
          <w:szCs w:val="24"/>
        </w:rPr>
        <w:t xml:space="preserve"> r.</w:t>
      </w:r>
    </w:p>
    <w:p w14:paraId="15D83409" w14:textId="77777777" w:rsidR="00C07DB2" w:rsidRPr="00E60120" w:rsidRDefault="00C07DB2" w:rsidP="00C07DB2">
      <w:pPr>
        <w:spacing w:after="0" w:line="360" w:lineRule="auto"/>
        <w:rPr>
          <w:rFonts w:cstheme="minorHAnsi"/>
          <w:sz w:val="24"/>
          <w:szCs w:val="24"/>
        </w:rPr>
      </w:pPr>
    </w:p>
    <w:p w14:paraId="2250F445" w14:textId="2A06E477" w:rsidR="00C07DB2" w:rsidRPr="00E60120" w:rsidRDefault="00C07DB2" w:rsidP="00C07DB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60120">
        <w:rPr>
          <w:rFonts w:cstheme="minorHAnsi"/>
          <w:b/>
          <w:sz w:val="24"/>
          <w:szCs w:val="24"/>
        </w:rPr>
        <w:t xml:space="preserve">Informacja o pracy Burmistrza Wąbrzeźna za okres od  </w:t>
      </w:r>
      <w:r>
        <w:rPr>
          <w:rFonts w:cstheme="minorHAnsi"/>
          <w:b/>
          <w:sz w:val="24"/>
          <w:szCs w:val="24"/>
        </w:rPr>
        <w:t>15</w:t>
      </w:r>
      <w:r w:rsidRPr="00E6012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12</w:t>
      </w:r>
      <w:r w:rsidRPr="00E60120">
        <w:rPr>
          <w:rFonts w:cstheme="minorHAnsi"/>
          <w:b/>
          <w:sz w:val="24"/>
          <w:szCs w:val="24"/>
        </w:rPr>
        <w:t xml:space="preserve">.2021 r.  do </w:t>
      </w:r>
      <w:r>
        <w:rPr>
          <w:rFonts w:cstheme="minorHAnsi"/>
          <w:b/>
          <w:sz w:val="24"/>
          <w:szCs w:val="24"/>
        </w:rPr>
        <w:t>25</w:t>
      </w:r>
      <w:r w:rsidRPr="00E6012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01</w:t>
      </w:r>
      <w:r w:rsidRPr="00E60120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2</w:t>
      </w:r>
      <w:r w:rsidRPr="00E60120">
        <w:rPr>
          <w:rFonts w:cstheme="minorHAnsi"/>
          <w:b/>
          <w:sz w:val="24"/>
          <w:szCs w:val="24"/>
        </w:rPr>
        <w:t xml:space="preserve"> r.</w:t>
      </w:r>
    </w:p>
    <w:p w14:paraId="16B7BAFC" w14:textId="77777777" w:rsidR="00C07DB2" w:rsidRPr="00E60120" w:rsidRDefault="00C07DB2" w:rsidP="00C07DB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18D06B4" w14:textId="77777777" w:rsidR="00C07DB2" w:rsidRPr="00E60120" w:rsidRDefault="00C07DB2" w:rsidP="00C07DB2">
      <w:pPr>
        <w:tabs>
          <w:tab w:val="left" w:pos="345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E60120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7797"/>
      </w:tblGrid>
      <w:tr w:rsidR="00C07DB2" w:rsidRPr="00E60120" w14:paraId="29600229" w14:textId="77777777" w:rsidTr="00E03047">
        <w:trPr>
          <w:trHeight w:val="315"/>
        </w:trPr>
        <w:tc>
          <w:tcPr>
            <w:tcW w:w="675" w:type="dxa"/>
            <w:hideMark/>
          </w:tcPr>
          <w:p w14:paraId="3A46E0DC" w14:textId="77777777" w:rsidR="00C07DB2" w:rsidRPr="00E60120" w:rsidRDefault="00C07DB2" w:rsidP="00E03047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0120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5" w:type="dxa"/>
          </w:tcPr>
          <w:p w14:paraId="4C2D3DF9" w14:textId="77777777" w:rsidR="00C07DB2" w:rsidRPr="00E60120" w:rsidRDefault="00C07DB2" w:rsidP="00E03047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0120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797" w:type="dxa"/>
          </w:tcPr>
          <w:p w14:paraId="7EAF626E" w14:textId="77777777" w:rsidR="00C07DB2" w:rsidRPr="00E60120" w:rsidRDefault="00C07DB2" w:rsidP="00E03047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0120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Treść</w:t>
            </w:r>
          </w:p>
        </w:tc>
      </w:tr>
      <w:tr w:rsidR="00C07DB2" w:rsidRPr="00E60120" w14:paraId="7130AD76" w14:textId="77777777" w:rsidTr="00E03047">
        <w:trPr>
          <w:trHeight w:val="287"/>
        </w:trPr>
        <w:tc>
          <w:tcPr>
            <w:tcW w:w="675" w:type="dxa"/>
          </w:tcPr>
          <w:p w14:paraId="633F9D75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A88850C" w14:textId="190970C1" w:rsidR="00C07DB2" w:rsidRPr="00E60120" w:rsidRDefault="00510388" w:rsidP="00E030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16.12.2021</w:t>
            </w:r>
          </w:p>
        </w:tc>
        <w:tc>
          <w:tcPr>
            <w:tcW w:w="7797" w:type="dxa"/>
          </w:tcPr>
          <w:p w14:paraId="0264D449" w14:textId="04AFFB7F" w:rsidR="00C07DB2" w:rsidRPr="00E60120" w:rsidRDefault="00510388" w:rsidP="00E0304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Wyjazd do Urzędu Wojewódzkiego w Bydgoszczy celem zawarcia umowy na dofinansowanie inwestycji </w:t>
            </w:r>
            <w:r w:rsidRPr="001D1C55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pn.</w:t>
            </w:r>
            <w:r>
              <w:rPr>
                <w:rFonts w:eastAsia="Calibri"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1D1C55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„Przebudowa ulic: Grabowej, Polnej i Osiedle Robotnicze w Wąbrzeźnie”</w:t>
            </w:r>
          </w:p>
        </w:tc>
      </w:tr>
      <w:tr w:rsidR="00C07DB2" w:rsidRPr="00E60120" w14:paraId="26565520" w14:textId="77777777" w:rsidTr="00E03047">
        <w:trPr>
          <w:trHeight w:val="287"/>
        </w:trPr>
        <w:tc>
          <w:tcPr>
            <w:tcW w:w="675" w:type="dxa"/>
          </w:tcPr>
          <w:p w14:paraId="737B89DE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565001C" w14:textId="1EF8364D" w:rsidR="00C07DB2" w:rsidRPr="00E60120" w:rsidRDefault="00510388" w:rsidP="00E030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18.12.2021</w:t>
            </w:r>
          </w:p>
        </w:tc>
        <w:tc>
          <w:tcPr>
            <w:tcW w:w="7797" w:type="dxa"/>
          </w:tcPr>
          <w:p w14:paraId="6EC212C0" w14:textId="5F3DE9C0" w:rsidR="00C07DB2" w:rsidRPr="00E60120" w:rsidRDefault="00510388" w:rsidP="00E0304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wigilijne – Polski Związek Wędkarski</w:t>
            </w:r>
          </w:p>
        </w:tc>
      </w:tr>
      <w:tr w:rsidR="00C07DB2" w:rsidRPr="00E60120" w14:paraId="48D0CD5D" w14:textId="77777777" w:rsidTr="00E03047">
        <w:trPr>
          <w:trHeight w:val="287"/>
        </w:trPr>
        <w:tc>
          <w:tcPr>
            <w:tcW w:w="675" w:type="dxa"/>
          </w:tcPr>
          <w:p w14:paraId="590C6C63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CA701E8" w14:textId="059FF259" w:rsidR="00C07DB2" w:rsidRPr="00E60120" w:rsidRDefault="00510388" w:rsidP="00E030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20.12.2021</w:t>
            </w:r>
          </w:p>
        </w:tc>
        <w:tc>
          <w:tcPr>
            <w:tcW w:w="7797" w:type="dxa"/>
          </w:tcPr>
          <w:p w14:paraId="3E01095B" w14:textId="79491DC5" w:rsidR="00C07DB2" w:rsidRPr="00E60120" w:rsidRDefault="00510388" w:rsidP="00E0304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Wideokonferencja z Wojewodą Kujawsko-Pomorskim – analiza stanu epidemicznego w Województwie, inwestycje w ramach programu Polski Ład</w:t>
            </w:r>
          </w:p>
        </w:tc>
      </w:tr>
      <w:tr w:rsidR="00C07DB2" w:rsidRPr="00E60120" w14:paraId="46A6DCED" w14:textId="77777777" w:rsidTr="00E03047">
        <w:trPr>
          <w:trHeight w:val="287"/>
        </w:trPr>
        <w:tc>
          <w:tcPr>
            <w:tcW w:w="675" w:type="dxa"/>
          </w:tcPr>
          <w:p w14:paraId="0D633271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192E1BC" w14:textId="63853456" w:rsidR="00C07DB2" w:rsidRPr="00E60120" w:rsidRDefault="00510388" w:rsidP="00E030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20.12.2021</w:t>
            </w:r>
          </w:p>
        </w:tc>
        <w:tc>
          <w:tcPr>
            <w:tcW w:w="7797" w:type="dxa"/>
          </w:tcPr>
          <w:p w14:paraId="6AEAA41D" w14:textId="4ABD256A" w:rsidR="00C07DB2" w:rsidRPr="00E60120" w:rsidRDefault="00510388" w:rsidP="00E0304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Wideokonferencja z przedstawicielami miasta partnerskiego SYKE</w:t>
            </w:r>
          </w:p>
        </w:tc>
      </w:tr>
      <w:tr w:rsidR="00C07DB2" w:rsidRPr="00E60120" w14:paraId="2F6A1D37" w14:textId="77777777" w:rsidTr="00E03047">
        <w:trPr>
          <w:trHeight w:val="287"/>
        </w:trPr>
        <w:tc>
          <w:tcPr>
            <w:tcW w:w="675" w:type="dxa"/>
          </w:tcPr>
          <w:p w14:paraId="0A765BA0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9A5AF56" w14:textId="766FF508" w:rsidR="00C07DB2" w:rsidRPr="00E60120" w:rsidRDefault="00510388" w:rsidP="00E030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22.12.2021</w:t>
            </w:r>
          </w:p>
        </w:tc>
        <w:tc>
          <w:tcPr>
            <w:tcW w:w="7797" w:type="dxa"/>
          </w:tcPr>
          <w:p w14:paraId="64446882" w14:textId="0B580E3B" w:rsidR="00C07DB2" w:rsidRPr="00E60120" w:rsidRDefault="00510388" w:rsidP="00E0304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Prezesem SIM Nowy Dom – założenia do planu inwestycyjnego Spółki</w:t>
            </w:r>
          </w:p>
        </w:tc>
      </w:tr>
      <w:tr w:rsidR="00C07DB2" w:rsidRPr="00E60120" w14:paraId="57898F50" w14:textId="77777777" w:rsidTr="00E03047">
        <w:trPr>
          <w:trHeight w:val="287"/>
        </w:trPr>
        <w:tc>
          <w:tcPr>
            <w:tcW w:w="675" w:type="dxa"/>
          </w:tcPr>
          <w:p w14:paraId="14EFA698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8D6C001" w14:textId="5923F52D" w:rsidR="00C07DB2" w:rsidRPr="00E60120" w:rsidRDefault="00510388" w:rsidP="00E0304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22.12.2021</w:t>
            </w:r>
          </w:p>
        </w:tc>
        <w:tc>
          <w:tcPr>
            <w:tcW w:w="7797" w:type="dxa"/>
          </w:tcPr>
          <w:p w14:paraId="7190B556" w14:textId="454AD46A" w:rsidR="00C07DB2" w:rsidRPr="00E60120" w:rsidRDefault="00510388" w:rsidP="00E03047">
            <w:pPr>
              <w:tabs>
                <w:tab w:val="left" w:pos="327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z </w:t>
            </w:r>
            <w:r w:rsidR="00735ECA">
              <w:rPr>
                <w:rFonts w:cstheme="minorHAnsi"/>
                <w:sz w:val="24"/>
                <w:szCs w:val="24"/>
              </w:rPr>
              <w:t>przedstawicielami</w:t>
            </w:r>
            <w:r>
              <w:rPr>
                <w:rFonts w:cstheme="minorHAnsi"/>
                <w:sz w:val="24"/>
                <w:szCs w:val="24"/>
              </w:rPr>
              <w:t xml:space="preserve"> firmy Centrum Bezpieczeństwa </w:t>
            </w:r>
            <w:r w:rsidR="00735ECA">
              <w:rPr>
                <w:rFonts w:cstheme="minorHAnsi"/>
                <w:sz w:val="24"/>
                <w:szCs w:val="24"/>
              </w:rPr>
              <w:t>Informatycznego</w:t>
            </w:r>
            <w:r>
              <w:rPr>
                <w:rFonts w:cstheme="minorHAnsi"/>
                <w:sz w:val="24"/>
                <w:szCs w:val="24"/>
              </w:rPr>
              <w:t xml:space="preserve"> – analiza wyników audytu bez</w:t>
            </w:r>
            <w:r w:rsidR="00735ECA">
              <w:rPr>
                <w:rFonts w:cstheme="minorHAnsi"/>
                <w:sz w:val="24"/>
                <w:szCs w:val="24"/>
              </w:rPr>
              <w:t>pieczeństwa systemu informatycznego w Urzędzie oraz procedur ochrony danych osobowych</w:t>
            </w:r>
          </w:p>
        </w:tc>
      </w:tr>
      <w:tr w:rsidR="00C07DB2" w:rsidRPr="00E60120" w14:paraId="263C7FEB" w14:textId="77777777" w:rsidTr="00E03047">
        <w:trPr>
          <w:trHeight w:val="287"/>
        </w:trPr>
        <w:tc>
          <w:tcPr>
            <w:tcW w:w="675" w:type="dxa"/>
          </w:tcPr>
          <w:p w14:paraId="534BDFA1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0CF0F16" w14:textId="7E77218F" w:rsidR="00C07DB2" w:rsidRPr="00E60120" w:rsidRDefault="00735ECA" w:rsidP="00E0304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29.12.2021</w:t>
            </w:r>
          </w:p>
        </w:tc>
        <w:tc>
          <w:tcPr>
            <w:tcW w:w="7797" w:type="dxa"/>
          </w:tcPr>
          <w:p w14:paraId="4282928A" w14:textId="23400442" w:rsidR="00C07DB2" w:rsidRPr="00E60120" w:rsidRDefault="00735ECA" w:rsidP="00E030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online z mieszkańcami miasta – podsumowanie trzech lat urzędowania</w:t>
            </w:r>
          </w:p>
        </w:tc>
      </w:tr>
      <w:tr w:rsidR="00C07DB2" w:rsidRPr="00E60120" w14:paraId="0CB7EA0F" w14:textId="77777777" w:rsidTr="00E03047">
        <w:trPr>
          <w:trHeight w:val="287"/>
        </w:trPr>
        <w:tc>
          <w:tcPr>
            <w:tcW w:w="675" w:type="dxa"/>
          </w:tcPr>
          <w:p w14:paraId="7A040E4B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8A54EBB" w14:textId="7B217ECF" w:rsidR="00C07DB2" w:rsidRPr="00E60120" w:rsidRDefault="00735ECA" w:rsidP="00E0304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30.12.2021</w:t>
            </w:r>
          </w:p>
        </w:tc>
        <w:tc>
          <w:tcPr>
            <w:tcW w:w="7797" w:type="dxa"/>
          </w:tcPr>
          <w:p w14:paraId="48CA1C99" w14:textId="11A19B79" w:rsidR="00C07DB2" w:rsidRPr="00E60120" w:rsidRDefault="00735ECA" w:rsidP="00E030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Walne zgromadzenie wspólników SIM Nowy Dom</w:t>
            </w:r>
          </w:p>
        </w:tc>
      </w:tr>
      <w:tr w:rsidR="00C07DB2" w:rsidRPr="00E60120" w14:paraId="0C6954C0" w14:textId="77777777" w:rsidTr="00E03047">
        <w:trPr>
          <w:trHeight w:val="287"/>
        </w:trPr>
        <w:tc>
          <w:tcPr>
            <w:tcW w:w="675" w:type="dxa"/>
          </w:tcPr>
          <w:p w14:paraId="069AF813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22BB458" w14:textId="0C40E9DE" w:rsidR="00C07DB2" w:rsidRPr="00E60120" w:rsidRDefault="00735ECA" w:rsidP="00E0304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30.12.2021</w:t>
            </w:r>
          </w:p>
        </w:tc>
        <w:tc>
          <w:tcPr>
            <w:tcW w:w="7797" w:type="dxa"/>
          </w:tcPr>
          <w:p w14:paraId="61B2335D" w14:textId="2511DAB4" w:rsidR="00C07DB2" w:rsidRPr="00E60120" w:rsidRDefault="00735ECA" w:rsidP="00E030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Udział w uroczystościach </w:t>
            </w:r>
            <w:r w:rsidR="002B7E6C">
              <w:rPr>
                <w:rFonts w:cstheme="minorHAnsi"/>
                <w:sz w:val="24"/>
                <w:szCs w:val="24"/>
              </w:rPr>
              <w:t>objęcia stanowiska zastępcy komendanta Państwowej Powiatowej Straży Pożarnej w Wąbrzeźnie przez Pana Roberta Stasiaka</w:t>
            </w:r>
          </w:p>
        </w:tc>
      </w:tr>
      <w:tr w:rsidR="00C07DB2" w:rsidRPr="00E60120" w14:paraId="66D1F4DD" w14:textId="77777777" w:rsidTr="00E03047">
        <w:trPr>
          <w:trHeight w:val="128"/>
        </w:trPr>
        <w:tc>
          <w:tcPr>
            <w:tcW w:w="675" w:type="dxa"/>
          </w:tcPr>
          <w:p w14:paraId="3FE50BB0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0FE32C8" w14:textId="322C8A80" w:rsidR="00C07DB2" w:rsidRPr="00E60120" w:rsidRDefault="002B7E6C" w:rsidP="00E030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11.01.2022</w:t>
            </w:r>
          </w:p>
        </w:tc>
        <w:tc>
          <w:tcPr>
            <w:tcW w:w="7797" w:type="dxa"/>
          </w:tcPr>
          <w:p w14:paraId="42EF0650" w14:textId="204614CE" w:rsidR="00C07DB2" w:rsidRPr="00E60120" w:rsidRDefault="003D6367" w:rsidP="00E0304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pracownikami Wydziału GK i RW TBS – ustalenie kolejności remontów w zasobach mieszkaniowych</w:t>
            </w:r>
          </w:p>
        </w:tc>
      </w:tr>
      <w:tr w:rsidR="00C07DB2" w:rsidRPr="00E60120" w14:paraId="3FAF3753" w14:textId="77777777" w:rsidTr="00E03047">
        <w:trPr>
          <w:trHeight w:val="128"/>
        </w:trPr>
        <w:tc>
          <w:tcPr>
            <w:tcW w:w="675" w:type="dxa"/>
          </w:tcPr>
          <w:p w14:paraId="1FABBF45" w14:textId="77777777" w:rsidR="00C07DB2" w:rsidRPr="00E60120" w:rsidRDefault="00C07DB2" w:rsidP="00E0304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AD56CA5" w14:textId="154C770E" w:rsidR="00C07DB2" w:rsidRPr="00E60120" w:rsidRDefault="003D6367" w:rsidP="005301B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12.0</w:t>
            </w:r>
            <w:r w:rsidR="005301B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7797" w:type="dxa"/>
          </w:tcPr>
          <w:p w14:paraId="08B5C0B9" w14:textId="0A00B2EB" w:rsidR="00C07DB2" w:rsidRPr="00E60120" w:rsidRDefault="003D6367" w:rsidP="00E0304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Dyrektor WDK – analiza budżetu na rok 2022</w:t>
            </w:r>
          </w:p>
        </w:tc>
      </w:tr>
      <w:tr w:rsidR="003D6367" w:rsidRPr="00E60120" w14:paraId="1BE9A8F8" w14:textId="77777777" w:rsidTr="00E03047">
        <w:trPr>
          <w:trHeight w:val="128"/>
        </w:trPr>
        <w:tc>
          <w:tcPr>
            <w:tcW w:w="675" w:type="dxa"/>
          </w:tcPr>
          <w:p w14:paraId="3FEA34E2" w14:textId="77777777" w:rsidR="003D6367" w:rsidRPr="00E60120" w:rsidRDefault="003D6367" w:rsidP="003D636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6FB91C1" w14:textId="19CE388B" w:rsidR="003D6367" w:rsidRPr="00E60120" w:rsidRDefault="003D6367" w:rsidP="005301B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12.0</w:t>
            </w:r>
            <w:r w:rsidR="005301B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7797" w:type="dxa"/>
          </w:tcPr>
          <w:p w14:paraId="4C134FCF" w14:textId="1AC414DE" w:rsidR="003D6367" w:rsidRPr="00E60120" w:rsidRDefault="003D6367" w:rsidP="003D636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Wideokonferencja z Wojewodą Kujawsko-Pomorskim – analiza stanu epidemicznego w Województwie, kolejny nabór wniosków w ramach  programu Polski Ład</w:t>
            </w:r>
          </w:p>
        </w:tc>
      </w:tr>
      <w:tr w:rsidR="003D6367" w:rsidRPr="00E60120" w14:paraId="064ADDA6" w14:textId="77777777" w:rsidTr="00E03047">
        <w:trPr>
          <w:trHeight w:val="128"/>
        </w:trPr>
        <w:tc>
          <w:tcPr>
            <w:tcW w:w="675" w:type="dxa"/>
          </w:tcPr>
          <w:p w14:paraId="6E03F3BA" w14:textId="77777777" w:rsidR="003D6367" w:rsidRPr="00E60120" w:rsidRDefault="003D6367" w:rsidP="003D636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8AA2B45" w14:textId="3E9D17BC" w:rsidR="003D6367" w:rsidRPr="00E60120" w:rsidRDefault="003D6367" w:rsidP="005301BE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13.0</w:t>
            </w:r>
            <w:r w:rsidR="005301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797" w:type="dxa"/>
          </w:tcPr>
          <w:p w14:paraId="234AC3EB" w14:textId="1737943A" w:rsidR="003D6367" w:rsidRPr="00E60120" w:rsidRDefault="003D6367" w:rsidP="003D636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z Prezesem Nowy Szpital Spółka z o.o. – tematy związane z zatrudnieniem lekarzy</w:t>
            </w:r>
          </w:p>
        </w:tc>
      </w:tr>
      <w:tr w:rsidR="003D6367" w:rsidRPr="00E60120" w14:paraId="72130941" w14:textId="77777777" w:rsidTr="00E03047">
        <w:trPr>
          <w:trHeight w:val="128"/>
        </w:trPr>
        <w:tc>
          <w:tcPr>
            <w:tcW w:w="675" w:type="dxa"/>
          </w:tcPr>
          <w:p w14:paraId="0125E387" w14:textId="77777777" w:rsidR="003D6367" w:rsidRPr="00E60120" w:rsidRDefault="003D6367" w:rsidP="003D6367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5966AB1" w14:textId="5DD01AA2" w:rsidR="003D6367" w:rsidRPr="00E60120" w:rsidRDefault="003D6367" w:rsidP="005301BE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13.0</w:t>
            </w:r>
            <w:r w:rsidR="005301B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7797" w:type="dxa"/>
          </w:tcPr>
          <w:p w14:paraId="1687C812" w14:textId="3B59AC6F" w:rsidR="003D6367" w:rsidRPr="00E60120" w:rsidRDefault="003D6367" w:rsidP="003D6367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Prezesem SIM Nowy Dom – założenia do planu inwestycyjnego Spółki</w:t>
            </w:r>
          </w:p>
        </w:tc>
      </w:tr>
      <w:tr w:rsidR="006C6D6D" w:rsidRPr="00E60120" w14:paraId="0F8A8EDF" w14:textId="77777777" w:rsidTr="00E03047">
        <w:trPr>
          <w:trHeight w:val="128"/>
        </w:trPr>
        <w:tc>
          <w:tcPr>
            <w:tcW w:w="675" w:type="dxa"/>
          </w:tcPr>
          <w:p w14:paraId="5F56F956" w14:textId="77777777" w:rsidR="006C6D6D" w:rsidRPr="00E60120" w:rsidRDefault="006C6D6D" w:rsidP="006C6D6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6A83E12" w14:textId="2E58E6B0" w:rsidR="006C6D6D" w:rsidRPr="00E60120" w:rsidRDefault="006C6D6D" w:rsidP="005301BE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14.0</w:t>
            </w:r>
            <w:r w:rsidR="005301B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7797" w:type="dxa"/>
          </w:tcPr>
          <w:p w14:paraId="1F620C9C" w14:textId="4DA3005C" w:rsidR="006C6D6D" w:rsidRPr="00E60120" w:rsidRDefault="006C6D6D" w:rsidP="006C6D6D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Walne zgromadzenie wspólników RW TBS</w:t>
            </w:r>
          </w:p>
        </w:tc>
      </w:tr>
    </w:tbl>
    <w:p w14:paraId="3E7CD7D3" w14:textId="71E75D23" w:rsidR="00C07DB2" w:rsidRDefault="00C07DB2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ED04FE" w14:textId="46E57916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C6321A6" w14:textId="320EC349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66833C" w14:textId="26C58C16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9BE211" w14:textId="0E3C50E3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F7DC79" w14:textId="51D1D6C9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29CC23" w14:textId="308942DE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D704B5" w14:textId="7FDC6738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570DCE2" w14:textId="15D6A897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0E5E34" w14:textId="2D40D752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9123E1" w14:textId="7A1A4654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08EB51" w14:textId="3A38645C" w:rsidR="006C6D6D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06EE069" w14:textId="77777777" w:rsidR="006C6D6D" w:rsidRPr="00E60120" w:rsidRDefault="006C6D6D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D531A4" w14:textId="77777777" w:rsidR="00C07DB2" w:rsidRPr="004B4B26" w:rsidRDefault="00C07DB2" w:rsidP="00C07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B4B26">
        <w:rPr>
          <w:rFonts w:cstheme="minorHAnsi"/>
          <w:b/>
          <w:sz w:val="24"/>
          <w:szCs w:val="24"/>
        </w:rPr>
        <w:lastRenderedPageBreak/>
        <w:t>Umowy, przetargi, konsultacje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9"/>
        <w:gridCol w:w="1371"/>
        <w:gridCol w:w="8687"/>
      </w:tblGrid>
      <w:tr w:rsidR="00C07DB2" w:rsidRPr="004B4B26" w14:paraId="323DE84D" w14:textId="77777777" w:rsidTr="00E03047">
        <w:trPr>
          <w:trHeight w:val="414"/>
        </w:trPr>
        <w:tc>
          <w:tcPr>
            <w:tcW w:w="569" w:type="dxa"/>
          </w:tcPr>
          <w:p w14:paraId="4EDE3AA4" w14:textId="77777777" w:rsidR="00C07DB2" w:rsidRPr="004B4B26" w:rsidRDefault="00C07DB2" w:rsidP="00E030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4B2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71" w:type="dxa"/>
          </w:tcPr>
          <w:p w14:paraId="3E7C8C28" w14:textId="77777777" w:rsidR="00C07DB2" w:rsidRPr="004B4B26" w:rsidRDefault="00C07DB2" w:rsidP="00E030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B2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687" w:type="dxa"/>
          </w:tcPr>
          <w:p w14:paraId="4B19A78F" w14:textId="77777777" w:rsidR="00C07DB2" w:rsidRPr="004B4B26" w:rsidRDefault="00C07DB2" w:rsidP="00E030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4B26">
              <w:rPr>
                <w:rFonts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C07DB2" w:rsidRPr="001D1C55" w14:paraId="37A546A2" w14:textId="77777777" w:rsidTr="00E03047">
        <w:trPr>
          <w:trHeight w:val="560"/>
        </w:trPr>
        <w:tc>
          <w:tcPr>
            <w:tcW w:w="569" w:type="dxa"/>
          </w:tcPr>
          <w:p w14:paraId="0C05932A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</w:t>
            </w:r>
          </w:p>
          <w:p w14:paraId="4CEB66C8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DD2ED28" w14:textId="68A0C82C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FE103F4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16617B30" w14:textId="7FF49BCF" w:rsidR="00C07DB2" w:rsidRPr="001D1C55" w:rsidRDefault="00030A50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15.12.2021</w:t>
            </w:r>
          </w:p>
        </w:tc>
        <w:tc>
          <w:tcPr>
            <w:tcW w:w="8687" w:type="dxa"/>
          </w:tcPr>
          <w:p w14:paraId="34BFA838" w14:textId="48ECD92C" w:rsidR="00C07DB2" w:rsidRPr="001D1C55" w:rsidRDefault="00030A50" w:rsidP="001D1C55">
            <w:pPr>
              <w:jc w:val="both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1D1C55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 xml:space="preserve">Zawarto umowę </w:t>
            </w:r>
            <w:r w:rsidR="00CD2B2D" w:rsidRPr="001D1C55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 xml:space="preserve"> z firmą WIBROBET Zakład Budowlano- Drogowy z Wąbrzeźna na wykonanie zadania inwentycznego pn. „ Przebudowa ulic: Grabowej, Polnej i Osiedle Robotnicze w Wąbrzeźnie”. Wykonawca został wyłoniony w drodze przetargu nieograniczonego i wykonana zadanie za kwotę 1.365.698,45 złotych brutto</w:t>
            </w:r>
          </w:p>
        </w:tc>
      </w:tr>
      <w:tr w:rsidR="00C07DB2" w:rsidRPr="004B4B26" w14:paraId="7AA49048" w14:textId="77777777" w:rsidTr="00E03047">
        <w:trPr>
          <w:trHeight w:val="269"/>
        </w:trPr>
        <w:tc>
          <w:tcPr>
            <w:tcW w:w="569" w:type="dxa"/>
          </w:tcPr>
          <w:p w14:paraId="5A9389F8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371" w:type="dxa"/>
          </w:tcPr>
          <w:p w14:paraId="6920D61E" w14:textId="5EB7C631" w:rsidR="00C07DB2" w:rsidRPr="001D1C55" w:rsidRDefault="00030A50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15.12.2021</w:t>
            </w:r>
          </w:p>
        </w:tc>
        <w:tc>
          <w:tcPr>
            <w:tcW w:w="8687" w:type="dxa"/>
          </w:tcPr>
          <w:p w14:paraId="2BC333BC" w14:textId="22391838" w:rsidR="00C07DB2" w:rsidRPr="001D1C55" w:rsidRDefault="00030A50" w:rsidP="001D1C55">
            <w:pPr>
              <w:suppressAutoHyphens/>
              <w:jc w:val="both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1D1C55">
              <w:rPr>
                <w:rFonts w:eastAsia="Calibri" w:cstheme="minorHAnsi"/>
                <w:sz w:val="24"/>
                <w:szCs w:val="24"/>
                <w:lang w:eastAsia="zh-CN"/>
              </w:rPr>
              <w:t>Zawarto umowę</w:t>
            </w:r>
            <w:r w:rsidR="00CD2B2D" w:rsidRPr="001D1C55">
              <w:rPr>
                <w:rFonts w:eastAsia="Calibri" w:cstheme="minorHAnsi"/>
                <w:sz w:val="24"/>
                <w:szCs w:val="24"/>
                <w:lang w:eastAsia="zh-CN"/>
              </w:rPr>
              <w:t xml:space="preserve"> z Jerzym Tęcza na pełnienie nadzoru inwestorskiego nad inwestycją pn. „ Przebudowa ulic: Grabowej, Polnej i Osiedle Robotnicze w Wąbrzeźnie”. Nadzór pełniony będzie za kwotę 19.800,00 złotych brutto. Wykonawca został wyłoniony w wyniku zebranej informacji cenowej</w:t>
            </w:r>
          </w:p>
        </w:tc>
      </w:tr>
      <w:tr w:rsidR="00C07DB2" w:rsidRPr="004B4B26" w14:paraId="09B7F2C6" w14:textId="77777777" w:rsidTr="00E03047">
        <w:trPr>
          <w:trHeight w:val="269"/>
        </w:trPr>
        <w:tc>
          <w:tcPr>
            <w:tcW w:w="569" w:type="dxa"/>
          </w:tcPr>
          <w:p w14:paraId="164003F5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371" w:type="dxa"/>
          </w:tcPr>
          <w:p w14:paraId="30E493C3" w14:textId="171FC3FC" w:rsidR="00C07DB2" w:rsidRPr="001D1C55" w:rsidRDefault="00030A50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16.12.2021</w:t>
            </w:r>
          </w:p>
        </w:tc>
        <w:tc>
          <w:tcPr>
            <w:tcW w:w="8687" w:type="dxa"/>
          </w:tcPr>
          <w:p w14:paraId="4C057DCD" w14:textId="58C5EAD1" w:rsidR="00C07DB2" w:rsidRPr="001D1C55" w:rsidRDefault="00030A50" w:rsidP="001D1C55">
            <w:pPr>
              <w:suppressAutoHyphens/>
              <w:jc w:val="both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1D1C55">
              <w:rPr>
                <w:rFonts w:eastAsia="Calibri" w:cstheme="minorHAnsi"/>
                <w:sz w:val="24"/>
                <w:szCs w:val="24"/>
                <w:lang w:eastAsia="zh-CN"/>
              </w:rPr>
              <w:t xml:space="preserve">Podpisano </w:t>
            </w:r>
            <w:r w:rsidR="00CD2B2D" w:rsidRPr="001D1C55">
              <w:rPr>
                <w:rFonts w:eastAsia="Calibri" w:cstheme="minorHAnsi"/>
                <w:sz w:val="24"/>
                <w:szCs w:val="24"/>
                <w:lang w:eastAsia="zh-CN"/>
              </w:rPr>
              <w:t>umow</w:t>
            </w:r>
            <w:r w:rsidRPr="001D1C55">
              <w:rPr>
                <w:rFonts w:eastAsia="Calibri" w:cstheme="minorHAnsi"/>
                <w:sz w:val="24"/>
                <w:szCs w:val="24"/>
                <w:lang w:eastAsia="zh-CN"/>
              </w:rPr>
              <w:t>ę</w:t>
            </w:r>
            <w:r w:rsidR="00CD2B2D" w:rsidRPr="001D1C55">
              <w:rPr>
                <w:rFonts w:eastAsia="Calibri" w:cstheme="minorHAnsi"/>
                <w:sz w:val="24"/>
                <w:szCs w:val="24"/>
                <w:lang w:eastAsia="zh-CN"/>
              </w:rPr>
              <w:t xml:space="preserve"> z Województwem Kujawsko-Pomorskiem o dofinansowanie ze środków pochodzących z Rządowego Funduszu Rozwoju Dróg zadania pn. „ Przebudowa ulic: Grabowej, Polnej i Osiedle Robotnicze w Wąbrzeźnie”. Na w/w zadanie Wojewoda zobowiązuje się do przekazania Beneficjentowi dofinansowania w kwocie nie wyżej niż 762.791,00 złotych . Zgodnie z umową rozpoczęcie realizacji zadania nastąpiło dnia 15.12.2021 r. (data zawarcia umowy z wykonawcą )  a zakończenie nastąpi do dnia 31.01.2023 r.</w:t>
            </w:r>
          </w:p>
        </w:tc>
      </w:tr>
      <w:tr w:rsidR="00C07DB2" w:rsidRPr="004B4B26" w14:paraId="3408A2D1" w14:textId="77777777" w:rsidTr="00E03047">
        <w:trPr>
          <w:trHeight w:val="269"/>
        </w:trPr>
        <w:tc>
          <w:tcPr>
            <w:tcW w:w="569" w:type="dxa"/>
          </w:tcPr>
          <w:p w14:paraId="70E94C7A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371" w:type="dxa"/>
          </w:tcPr>
          <w:p w14:paraId="4127C727" w14:textId="30035461" w:rsidR="00C07DB2" w:rsidRPr="001D1C55" w:rsidRDefault="00030A50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21.12.2021</w:t>
            </w:r>
          </w:p>
        </w:tc>
        <w:tc>
          <w:tcPr>
            <w:tcW w:w="8687" w:type="dxa"/>
          </w:tcPr>
          <w:p w14:paraId="2E0FED20" w14:textId="2199FED4" w:rsidR="00C07DB2" w:rsidRPr="001D1C55" w:rsidRDefault="00030A50" w:rsidP="001D1C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D1C55">
              <w:rPr>
                <w:rFonts w:cstheme="minorHAnsi"/>
                <w:sz w:val="24"/>
                <w:szCs w:val="24"/>
              </w:rPr>
              <w:t xml:space="preserve">Zawarto </w:t>
            </w:r>
            <w:r w:rsidR="00CD2B2D" w:rsidRPr="001D1C55">
              <w:rPr>
                <w:rFonts w:cstheme="minorHAnsi"/>
                <w:sz w:val="24"/>
                <w:szCs w:val="24"/>
              </w:rPr>
              <w:t xml:space="preserve"> akt notarialny na sprzedaż gruntu komunalnego na rzecz użytkowników wieczystych położonego przy ulicy Św. Floriana</w:t>
            </w:r>
            <w:r w:rsidR="006C6D6D">
              <w:rPr>
                <w:rFonts w:cstheme="minorHAnsi"/>
                <w:sz w:val="24"/>
                <w:szCs w:val="24"/>
              </w:rPr>
              <w:t xml:space="preserve"> </w:t>
            </w:r>
            <w:r w:rsidR="00CD2B2D" w:rsidRPr="001D1C55">
              <w:rPr>
                <w:rFonts w:cstheme="minorHAnsi"/>
                <w:sz w:val="24"/>
                <w:szCs w:val="24"/>
              </w:rPr>
              <w:t>o powierzchni 0,1482 ha oraz przy ulicy 1 Maja o powierzchni 0,1133 ha za łączną kwotę w wysokości 43.406,90 złotych.</w:t>
            </w:r>
          </w:p>
        </w:tc>
      </w:tr>
      <w:tr w:rsidR="00C07DB2" w:rsidRPr="00E60120" w14:paraId="44A33FB1" w14:textId="77777777" w:rsidTr="00E03047">
        <w:trPr>
          <w:trHeight w:val="269"/>
        </w:trPr>
        <w:tc>
          <w:tcPr>
            <w:tcW w:w="569" w:type="dxa"/>
          </w:tcPr>
          <w:p w14:paraId="4A5AFCA0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371" w:type="dxa"/>
          </w:tcPr>
          <w:p w14:paraId="1F9A51A8" w14:textId="3760662D" w:rsidR="00C07DB2" w:rsidRPr="001D1C55" w:rsidRDefault="00030A50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21.12.2021</w:t>
            </w:r>
          </w:p>
        </w:tc>
        <w:tc>
          <w:tcPr>
            <w:tcW w:w="8687" w:type="dxa"/>
          </w:tcPr>
          <w:p w14:paraId="7E3B511A" w14:textId="410C0B54" w:rsidR="00C07DB2" w:rsidRPr="001D1C55" w:rsidRDefault="00030A50" w:rsidP="001D1C5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 xml:space="preserve">Podpisano umowę 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 xml:space="preserve"> na realizację zadania pn.: „Odprowadzanie wód opadowych i roztopowych”. Umowa została podpisana z Miejskim Zakładem Energetyki Cieplnej Wodociągów  i Kanalizacji Sp. z o.o. ul. Tysiąclecia 8A, 87 – 200 Wąbrzeźno. Usługa zostanie wykonana za cenę 294 641,04 zł. Termin realizacji zamówienia: 12 miesięcy od dnia zawarcia umowy z zastrzeżeniem, iż Wykonawca zobowiązuje się realizować przedmiot umowy począwszy od dnia 1 stycznia 2022 r.</w:t>
            </w:r>
          </w:p>
        </w:tc>
      </w:tr>
      <w:tr w:rsidR="00C07DB2" w:rsidRPr="00E60120" w14:paraId="114F5A46" w14:textId="77777777" w:rsidTr="00E03047">
        <w:trPr>
          <w:trHeight w:val="269"/>
        </w:trPr>
        <w:tc>
          <w:tcPr>
            <w:tcW w:w="569" w:type="dxa"/>
          </w:tcPr>
          <w:p w14:paraId="45CF3CD9" w14:textId="77777777" w:rsidR="00C07DB2" w:rsidRPr="001D1C55" w:rsidRDefault="00C07DB2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371" w:type="dxa"/>
          </w:tcPr>
          <w:p w14:paraId="3A5E189D" w14:textId="01202ADE" w:rsidR="00C07DB2" w:rsidRPr="001D1C55" w:rsidRDefault="00030A50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22.12.2021</w:t>
            </w:r>
          </w:p>
        </w:tc>
        <w:tc>
          <w:tcPr>
            <w:tcW w:w="8687" w:type="dxa"/>
          </w:tcPr>
          <w:p w14:paraId="46E31953" w14:textId="4D5193D5" w:rsidR="00C07DB2" w:rsidRPr="001D1C55" w:rsidRDefault="00030A50" w:rsidP="001D1C55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Z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>akończono wypłatę dofinansowania do likwidacji pieców węglowych i zastąpienie ich ekologicznym źródłem ogrzewania. W 2021 roku zrealizowano 79 umów o ogólnej wartości 118.500,00 złotych, w wyniku których dofinansowano koszty likwidacji 44 kotłowni węglowych, 70 pieców kaflowych oraz 45 westfalek lub butli gazowych.</w:t>
            </w:r>
          </w:p>
        </w:tc>
      </w:tr>
      <w:tr w:rsidR="00CD2B2D" w:rsidRPr="00E60120" w14:paraId="35B44BF4" w14:textId="77777777" w:rsidTr="00E03047">
        <w:trPr>
          <w:trHeight w:val="269"/>
        </w:trPr>
        <w:tc>
          <w:tcPr>
            <w:tcW w:w="569" w:type="dxa"/>
          </w:tcPr>
          <w:p w14:paraId="44534A9C" w14:textId="74C7DED0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371" w:type="dxa"/>
          </w:tcPr>
          <w:p w14:paraId="4A622128" w14:textId="34659787" w:rsidR="00CD2B2D" w:rsidRPr="001D1C55" w:rsidRDefault="00030A50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23.12.2021</w:t>
            </w:r>
          </w:p>
        </w:tc>
        <w:tc>
          <w:tcPr>
            <w:tcW w:w="8687" w:type="dxa"/>
          </w:tcPr>
          <w:p w14:paraId="319ED73F" w14:textId="1EDEFBDA" w:rsidR="00CD2B2D" w:rsidRPr="001D1C55" w:rsidRDefault="00030A50" w:rsidP="001D1C55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D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>okona</w:t>
            </w:r>
            <w:r w:rsidRPr="001D1C55">
              <w:rPr>
                <w:rFonts w:eastAsia="Calibri" w:cstheme="minorHAnsi"/>
                <w:sz w:val="24"/>
                <w:szCs w:val="24"/>
              </w:rPr>
              <w:t>no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 xml:space="preserve"> odbioru zadania inwestycyjnego pn. „ Program dofinansowania do budowy OZE dla mieszkańców miasta”. Roboty budowlane zostały wykonane zostały przez Spółkę Energa Taniej sp. z o.o</w:t>
            </w:r>
            <w:r w:rsidRPr="001D1C5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>z Grudziądza . Prace zostały wykonane zgodnie z obwiązującymi przepisami prawa budowlanego za kwotę 1.055.951,99 złotych brutto. Okres gwarancji będzie trwał do 23 grudnia 2031 r.</w:t>
            </w:r>
          </w:p>
        </w:tc>
      </w:tr>
      <w:tr w:rsidR="00CD2B2D" w:rsidRPr="00E60120" w14:paraId="2556F802" w14:textId="77777777" w:rsidTr="00E03047">
        <w:trPr>
          <w:trHeight w:val="269"/>
        </w:trPr>
        <w:tc>
          <w:tcPr>
            <w:tcW w:w="569" w:type="dxa"/>
          </w:tcPr>
          <w:p w14:paraId="29A7CA9E" w14:textId="6B2035E0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371" w:type="dxa"/>
          </w:tcPr>
          <w:p w14:paraId="2514D276" w14:textId="57006DEB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23.12.2021</w:t>
            </w:r>
          </w:p>
        </w:tc>
        <w:tc>
          <w:tcPr>
            <w:tcW w:w="8687" w:type="dxa"/>
          </w:tcPr>
          <w:p w14:paraId="2ADAC226" w14:textId="2AAB4F6B" w:rsidR="00CD2B2D" w:rsidRPr="001D1C55" w:rsidRDefault="001D1C55" w:rsidP="001D1C55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W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>ydan</w:t>
            </w:r>
            <w:r w:rsidRPr="001D1C55">
              <w:rPr>
                <w:rFonts w:eastAsia="Calibri" w:cstheme="minorHAnsi"/>
                <w:sz w:val="24"/>
                <w:szCs w:val="24"/>
              </w:rPr>
              <w:t>o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 xml:space="preserve"> drugi numeru czasopisma #WąbrzeźnoBezTajemnic</w:t>
            </w:r>
          </w:p>
        </w:tc>
      </w:tr>
      <w:tr w:rsidR="00CD2B2D" w:rsidRPr="00E60120" w14:paraId="2DC53F58" w14:textId="77777777" w:rsidTr="00E03047">
        <w:trPr>
          <w:trHeight w:val="269"/>
        </w:trPr>
        <w:tc>
          <w:tcPr>
            <w:tcW w:w="569" w:type="dxa"/>
          </w:tcPr>
          <w:p w14:paraId="686C3065" w14:textId="77777777" w:rsidR="00CD2B2D" w:rsidRPr="001D1C55" w:rsidRDefault="00CD2B2D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19898988" w14:textId="06CB3441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23.12.2021</w:t>
            </w:r>
          </w:p>
        </w:tc>
        <w:tc>
          <w:tcPr>
            <w:tcW w:w="8687" w:type="dxa"/>
          </w:tcPr>
          <w:p w14:paraId="4C6DDD07" w14:textId="35A5AEAE" w:rsidR="00CD2B2D" w:rsidRPr="001D1C55" w:rsidRDefault="001D1C55" w:rsidP="001D1C55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O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>trzyman</w:t>
            </w:r>
            <w:r w:rsidRPr="001D1C55">
              <w:rPr>
                <w:rFonts w:eastAsia="Calibri" w:cstheme="minorHAnsi"/>
                <w:sz w:val="24"/>
                <w:szCs w:val="24"/>
              </w:rPr>
              <w:t>o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C6D6D" w:rsidRPr="001D1C55">
              <w:rPr>
                <w:rFonts w:eastAsia="Calibri" w:cstheme="minorHAnsi"/>
                <w:sz w:val="24"/>
                <w:szCs w:val="24"/>
              </w:rPr>
              <w:t>informację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 xml:space="preserve"> o przyznaniu grantu w wysokości 50 tys. zł na realizację projektu "Ekoaktywni z LGD!" w ramach naboru wniosków ogłoszonego przez LGD Ziemia Wąbrzeska</w:t>
            </w:r>
            <w:r w:rsidRPr="001D1C55">
              <w:rPr>
                <w:rFonts w:eastAsia="Calibri" w:cstheme="minorHAnsi"/>
                <w:sz w:val="24"/>
                <w:szCs w:val="24"/>
              </w:rPr>
              <w:t xml:space="preserve">. </w:t>
            </w:r>
            <w:r w:rsidR="00CD2B2D" w:rsidRPr="001D1C55">
              <w:rPr>
                <w:rFonts w:eastAsia="Calibri" w:cstheme="minorHAnsi"/>
                <w:sz w:val="24"/>
                <w:szCs w:val="24"/>
              </w:rPr>
              <w:t>Projekt dotyczy aktywizacji społecznej osób zagrożonych wykluczeniem społecznym z terenu miasta Wąbrzeźna, gminy Ryńsk, gminy Książki oraz gminy Dębowa Łąka (w projekcie zaplanowano działania prospołeczne, ekologiczne, kulturalne i sportowe).  31.12. podpisano umowę.</w:t>
            </w:r>
          </w:p>
        </w:tc>
      </w:tr>
      <w:tr w:rsidR="00CD2B2D" w:rsidRPr="00E60120" w14:paraId="404B5D51" w14:textId="77777777" w:rsidTr="00E03047">
        <w:trPr>
          <w:trHeight w:val="269"/>
        </w:trPr>
        <w:tc>
          <w:tcPr>
            <w:tcW w:w="569" w:type="dxa"/>
          </w:tcPr>
          <w:p w14:paraId="2573B44E" w14:textId="509A0522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371" w:type="dxa"/>
          </w:tcPr>
          <w:p w14:paraId="62D8EE19" w14:textId="2BCA20A0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30.12.2021</w:t>
            </w:r>
          </w:p>
        </w:tc>
        <w:tc>
          <w:tcPr>
            <w:tcW w:w="8687" w:type="dxa"/>
          </w:tcPr>
          <w:p w14:paraId="37332626" w14:textId="79856F99" w:rsidR="00CD2B2D" w:rsidRPr="001D1C55" w:rsidRDefault="00030A50" w:rsidP="001D1C5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Podpisan</w:t>
            </w:r>
            <w:r w:rsidR="001D1C55" w:rsidRPr="001D1C55">
              <w:rPr>
                <w:rFonts w:eastAsia="Calibri" w:cstheme="minorHAnsi"/>
                <w:sz w:val="24"/>
                <w:szCs w:val="24"/>
              </w:rPr>
              <w:t>o</w:t>
            </w:r>
            <w:r w:rsidRPr="001D1C5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D1C55" w:rsidRPr="001D1C55">
              <w:rPr>
                <w:rFonts w:eastAsia="Calibri" w:cstheme="minorHAnsi"/>
                <w:sz w:val="24"/>
                <w:szCs w:val="24"/>
              </w:rPr>
              <w:t xml:space="preserve">umowę </w:t>
            </w:r>
            <w:r w:rsidRPr="001D1C55">
              <w:rPr>
                <w:rFonts w:eastAsia="Calibri" w:cstheme="minorHAnsi"/>
                <w:sz w:val="24"/>
                <w:szCs w:val="24"/>
              </w:rPr>
              <w:t xml:space="preserve"> na realizację zadania pn.: „Korzystanie z krytej pływalni przez uczniów szkół miejskich”. Umowa została podpisana z Miejskim Zakładem Energetyki Cieplnej Wodociągów  i Kanalizacji Sp. z o.o. ul. Tysiąclecia 8A, 87 – 200 Wąbrzeźno. Usługa zostanie wykonana za cenę 1 633 062,00 zł. Termin realizacji zamówienia: 12 miesięcy od dnia zawarcia umowy z zastrzeżeniem, iż Wykonawca zobowiązuje się realizować przedmiot umowy począwszy od dnia 1 stycznia 2022 r. Usługa nie będzie świadczona w okresie ferii zimowych, tj. od 17 stycznia 2022 r. do 30 stycznia 2022 r. oraz w okresie ferii letnich, tj. od 25 czerwca 2022 r. do 31 sierpnia 2022 r.</w:t>
            </w:r>
          </w:p>
        </w:tc>
      </w:tr>
      <w:tr w:rsidR="00CD2B2D" w:rsidRPr="00E60120" w14:paraId="7C667684" w14:textId="77777777" w:rsidTr="00E03047">
        <w:trPr>
          <w:trHeight w:val="269"/>
        </w:trPr>
        <w:tc>
          <w:tcPr>
            <w:tcW w:w="569" w:type="dxa"/>
          </w:tcPr>
          <w:p w14:paraId="140B2D51" w14:textId="46EE3456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71" w:type="dxa"/>
          </w:tcPr>
          <w:p w14:paraId="0BD6402A" w14:textId="7E77B7E5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13.01.2022</w:t>
            </w:r>
          </w:p>
        </w:tc>
        <w:tc>
          <w:tcPr>
            <w:tcW w:w="8687" w:type="dxa"/>
          </w:tcPr>
          <w:p w14:paraId="35684687" w14:textId="3C6EE61C" w:rsidR="00CD2B2D" w:rsidRPr="001D1C55" w:rsidRDefault="001D1C55" w:rsidP="001D1C55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R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>ozstrzygnię</w:t>
            </w:r>
            <w:r>
              <w:rPr>
                <w:rFonts w:eastAsia="Calibri" w:cstheme="minorHAnsi"/>
                <w:sz w:val="24"/>
                <w:szCs w:val="24"/>
              </w:rPr>
              <w:t>to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 xml:space="preserve"> otwart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 xml:space="preserve"> konkurs ofert na realizację zadań publicznych w 2022 r. przez organizacje pozarządowe. Do konkursu przystąpiło 17 organizacji, składając 26 ofert. Organizacje wnioskowały ogółem o przyznanie ponad 895 tys. zł dofinansowania. Łącznie na 24 zadania rozdysponowano całą pulę konkursową w wysokości 350 tys. zł. (Dwa zadanie nie uzyskały minimalnej liczby punktów, aby zakwalifikować się do otrzymania dotacji), obecnie trwa podpisywanie umów</w:t>
            </w:r>
          </w:p>
        </w:tc>
      </w:tr>
      <w:tr w:rsidR="00CD2B2D" w:rsidRPr="00E60120" w14:paraId="2F8CA4CA" w14:textId="77777777" w:rsidTr="00E03047">
        <w:trPr>
          <w:trHeight w:val="269"/>
        </w:trPr>
        <w:tc>
          <w:tcPr>
            <w:tcW w:w="569" w:type="dxa"/>
          </w:tcPr>
          <w:p w14:paraId="1489C838" w14:textId="6CC6BF3B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371" w:type="dxa"/>
          </w:tcPr>
          <w:p w14:paraId="04D2C12C" w14:textId="357A095F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13.01.2022</w:t>
            </w:r>
          </w:p>
        </w:tc>
        <w:tc>
          <w:tcPr>
            <w:tcW w:w="8687" w:type="dxa"/>
          </w:tcPr>
          <w:p w14:paraId="24496AA3" w14:textId="633EF0DD" w:rsidR="00CD2B2D" w:rsidRPr="001D1C55" w:rsidRDefault="001D1C55" w:rsidP="001D1C55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P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>odpisano umowę na dofinansowanie zadania publicznego "Let's dance" w ramach oferty realizacji zadania publicznego złożonego w trybie pozakonkursowym przez Fundację Uskrzydlamy, wysokość dotacji to 1410 zł</w:t>
            </w:r>
          </w:p>
        </w:tc>
      </w:tr>
      <w:tr w:rsidR="00CD2B2D" w:rsidRPr="00E60120" w14:paraId="0DE50EC7" w14:textId="77777777" w:rsidTr="00E03047">
        <w:trPr>
          <w:trHeight w:val="269"/>
        </w:trPr>
        <w:tc>
          <w:tcPr>
            <w:tcW w:w="569" w:type="dxa"/>
          </w:tcPr>
          <w:p w14:paraId="07D1E68A" w14:textId="5311B02E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1371" w:type="dxa"/>
          </w:tcPr>
          <w:p w14:paraId="1A85E040" w14:textId="7D90EF9A" w:rsidR="00CD2B2D" w:rsidRPr="001D1C55" w:rsidRDefault="001D1C55" w:rsidP="001D1C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D1C55">
              <w:rPr>
                <w:rFonts w:cstheme="minorHAnsi"/>
                <w:bCs/>
                <w:sz w:val="24"/>
                <w:szCs w:val="24"/>
              </w:rPr>
              <w:t>25.01.2022</w:t>
            </w:r>
          </w:p>
        </w:tc>
        <w:tc>
          <w:tcPr>
            <w:tcW w:w="8687" w:type="dxa"/>
          </w:tcPr>
          <w:p w14:paraId="1CF8BFDC" w14:textId="5ABB5EC4" w:rsidR="00CD2B2D" w:rsidRPr="001D1C55" w:rsidRDefault="001D1C55" w:rsidP="001D1C55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D1C55">
              <w:rPr>
                <w:rFonts w:eastAsia="Calibri" w:cstheme="minorHAnsi"/>
                <w:sz w:val="24"/>
                <w:szCs w:val="24"/>
              </w:rPr>
              <w:t>Z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>awart</w:t>
            </w:r>
            <w:r w:rsidRPr="001D1C55">
              <w:rPr>
                <w:rFonts w:eastAsia="Calibri" w:cstheme="minorHAnsi"/>
                <w:sz w:val="24"/>
                <w:szCs w:val="24"/>
              </w:rPr>
              <w:t>o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 xml:space="preserve"> umow</w:t>
            </w:r>
            <w:r w:rsidRPr="001D1C55">
              <w:rPr>
                <w:rFonts w:eastAsia="Calibri" w:cstheme="minorHAnsi"/>
                <w:sz w:val="24"/>
                <w:szCs w:val="24"/>
              </w:rPr>
              <w:t>ę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 xml:space="preserve"> z Patrykiem Schultz</w:t>
            </w:r>
            <w:r w:rsidRPr="001D1C55">
              <w:rPr>
                <w:rFonts w:eastAsia="Calibri" w:cstheme="minorHAnsi"/>
                <w:sz w:val="24"/>
                <w:szCs w:val="24"/>
              </w:rPr>
              <w:t>em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 xml:space="preserve"> z Grudziądza na wykonanie opracowania dla zadania pn.: „Przebudowa dróg na Oś Ptasim i Oś Owocowym w Wąbrzeźnie wraz przebudową kanalizacji deszczowej– opracowanie programu funkcjonalno-użytkowego (PFU) oraz materiałów do uzyskania decyzj</w:t>
            </w:r>
            <w:r w:rsidRPr="001D1C55">
              <w:rPr>
                <w:rFonts w:eastAsia="Calibri" w:cstheme="minorHAnsi"/>
                <w:sz w:val="24"/>
                <w:szCs w:val="24"/>
              </w:rPr>
              <w:t>i</w:t>
            </w:r>
            <w:r w:rsidR="00030A50" w:rsidRPr="001D1C55">
              <w:rPr>
                <w:rFonts w:eastAsia="Calibri" w:cstheme="minorHAnsi"/>
                <w:sz w:val="24"/>
                <w:szCs w:val="24"/>
              </w:rPr>
              <w:t xml:space="preserve"> o środowiskowych uwarunkowaniach (DŚU)”. Wykonawca został wyłoniony w wyniku zapytania ofertowego i wykona zadanie za 158.670,00 złotych w terminie do dnia 10 kwietnia 2022 r.   </w:t>
            </w:r>
          </w:p>
        </w:tc>
      </w:tr>
    </w:tbl>
    <w:p w14:paraId="2C46F018" w14:textId="77777777" w:rsidR="00C07DB2" w:rsidRPr="00E60120" w:rsidRDefault="00C07DB2" w:rsidP="00C07DB2">
      <w:pPr>
        <w:rPr>
          <w:rFonts w:cstheme="minorHAnsi"/>
          <w:sz w:val="24"/>
          <w:szCs w:val="24"/>
        </w:rPr>
      </w:pPr>
    </w:p>
    <w:p w14:paraId="6951DC9D" w14:textId="77777777" w:rsidR="006B2C3E" w:rsidRDefault="006B2C3E"/>
    <w:sectPr w:rsidR="006B2C3E" w:rsidSect="00C81DD4">
      <w:footerReference w:type="default" r:id="rId8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7B53" w14:textId="77777777" w:rsidR="0029384D" w:rsidRDefault="0029384D">
      <w:pPr>
        <w:spacing w:after="0" w:line="240" w:lineRule="auto"/>
      </w:pPr>
      <w:r>
        <w:separator/>
      </w:r>
    </w:p>
  </w:endnote>
  <w:endnote w:type="continuationSeparator" w:id="0">
    <w:p w14:paraId="35F813ED" w14:textId="77777777" w:rsidR="0029384D" w:rsidRDefault="0029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55331"/>
      <w:docPartObj>
        <w:docPartGallery w:val="Page Numbers (Bottom of Page)"/>
        <w:docPartUnique/>
      </w:docPartObj>
    </w:sdtPr>
    <w:sdtEndPr/>
    <w:sdtContent>
      <w:p w14:paraId="38759931" w14:textId="77777777" w:rsidR="00270B74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0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2C9CA" w14:textId="77777777" w:rsidR="00270B74" w:rsidRDefault="0029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0C515" w14:textId="77777777" w:rsidR="0029384D" w:rsidRDefault="0029384D">
      <w:pPr>
        <w:spacing w:after="0" w:line="240" w:lineRule="auto"/>
      </w:pPr>
      <w:r>
        <w:separator/>
      </w:r>
    </w:p>
  </w:footnote>
  <w:footnote w:type="continuationSeparator" w:id="0">
    <w:p w14:paraId="0FB1D4BC" w14:textId="77777777" w:rsidR="0029384D" w:rsidRDefault="0029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30A50"/>
    <w:rsid w:val="0005463B"/>
    <w:rsid w:val="000775F8"/>
    <w:rsid w:val="001D1C55"/>
    <w:rsid w:val="0029384D"/>
    <w:rsid w:val="002B7E6C"/>
    <w:rsid w:val="003D6367"/>
    <w:rsid w:val="00510388"/>
    <w:rsid w:val="005301BE"/>
    <w:rsid w:val="006B2C3E"/>
    <w:rsid w:val="006C6D6D"/>
    <w:rsid w:val="00735ECA"/>
    <w:rsid w:val="0080325C"/>
    <w:rsid w:val="008927F9"/>
    <w:rsid w:val="00C07DB2"/>
    <w:rsid w:val="00C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Dulka</dc:creator>
  <cp:lastModifiedBy>Anna Borowska</cp:lastModifiedBy>
  <cp:revision>2</cp:revision>
  <dcterms:created xsi:type="dcterms:W3CDTF">2022-02-01T11:21:00Z</dcterms:created>
  <dcterms:modified xsi:type="dcterms:W3CDTF">2022-02-01T11:21:00Z</dcterms:modified>
</cp:coreProperties>
</file>